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394C991B" w:rsidR="00DB3C36" w:rsidRPr="00471D8F" w:rsidRDefault="007C746D" w:rsidP="00DB3C36">
      <w:pPr>
        <w:spacing w:after="0" w:line="276" w:lineRule="auto"/>
        <w:jc w:val="center"/>
        <w:rPr>
          <w:rFonts w:ascii="Gabarito ExtraBold" w:hAnsi="Gabarito ExtraBold"/>
          <w:b/>
          <w:bCs/>
          <w:color w:val="7255A4"/>
          <w:sz w:val="44"/>
          <w:szCs w:val="44"/>
          <w:lang w:val="en-US"/>
        </w:rPr>
      </w:pPr>
      <w:r>
        <w:rPr>
          <w:rFonts w:ascii="Gabarito ExtraBold" w:hAnsi="Gabarito ExtraBold"/>
          <w:b/>
          <w:bCs/>
          <w:color w:val="7255A4"/>
          <w:sz w:val="44"/>
          <w:szCs w:val="44"/>
          <w:lang w:val="en-US"/>
        </w:rPr>
        <w:t xml:space="preserve">ACADEMIC </w:t>
      </w:r>
      <w:r w:rsidR="0083490F">
        <w:rPr>
          <w:rFonts w:ascii="Gabarito ExtraBold" w:hAnsi="Gabarito ExtraBold"/>
          <w:b/>
          <w:bCs/>
          <w:color w:val="7255A4"/>
          <w:sz w:val="44"/>
          <w:szCs w:val="44"/>
          <w:lang w:val="en-US"/>
        </w:rPr>
        <w:t>HARVARD RESUME</w:t>
      </w:r>
    </w:p>
    <w:p w14:paraId="220E966B" w14:textId="66D98F69" w:rsidR="00DB3C36" w:rsidRPr="00471D8F" w:rsidRDefault="007C746D" w:rsidP="00DB3C36">
      <w:pPr>
        <w:spacing w:after="0" w:line="276" w:lineRule="auto"/>
        <w:jc w:val="center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</w:rPr>
        <w:t>Example by Resume Genius</w:t>
      </w:r>
    </w:p>
    <w:p w14:paraId="098FCC6B" w14:textId="6488B99B" w:rsidR="00471D8F" w:rsidRPr="000E3CC4" w:rsidRDefault="00DB3C36" w:rsidP="00471D8F">
      <w:pPr>
        <w:spacing w:before="120" w:after="0" w:line="276" w:lineRule="auto"/>
        <w:jc w:val="center"/>
        <w:rPr>
          <w:rFonts w:ascii="Roboto" w:hAnsi="Roboto"/>
          <w:sz w:val="20"/>
          <w:szCs w:val="20"/>
        </w:rPr>
      </w:pPr>
      <w:r w:rsidRPr="00471D8F">
        <w:rPr>
          <w:rFonts w:ascii="Roboto" w:hAnsi="Roboto"/>
          <w:sz w:val="20"/>
          <w:szCs w:val="20"/>
        </w:rPr>
        <w:t xml:space="preserve">287 Park Lane • Worcester, MA 01601 </w:t>
      </w:r>
      <w:r w:rsidR="000E3CC4" w:rsidRPr="000E3CC4">
        <w:rPr>
          <w:rFonts w:ascii="Roboto" w:hAnsi="Roboto"/>
          <w:sz w:val="20"/>
          <w:szCs w:val="20"/>
        </w:rPr>
        <w:t xml:space="preserve">• </w:t>
      </w:r>
      <w:r w:rsidR="00EE0361" w:rsidRPr="000E3CC4">
        <w:rPr>
          <w:rFonts w:ascii="Roboto" w:hAnsi="Roboto"/>
          <w:sz w:val="20"/>
          <w:szCs w:val="20"/>
        </w:rPr>
        <w:t>denice</w:t>
      </w:r>
      <w:r w:rsidR="00EE0361">
        <w:rPr>
          <w:rFonts w:ascii="Roboto" w:hAnsi="Roboto"/>
          <w:sz w:val="20"/>
          <w:szCs w:val="20"/>
        </w:rPr>
        <w:t>abebayo</w:t>
      </w:r>
      <w:r w:rsidR="000E3CC4" w:rsidRPr="000E3CC4">
        <w:rPr>
          <w:rFonts w:ascii="Roboto" w:hAnsi="Roboto"/>
          <w:sz w:val="20"/>
          <w:szCs w:val="20"/>
        </w:rPr>
        <w:t>@</w:t>
      </w:r>
      <w:r w:rsidR="000E3CC4">
        <w:rPr>
          <w:rFonts w:ascii="Roboto" w:hAnsi="Roboto"/>
          <w:sz w:val="20"/>
          <w:szCs w:val="20"/>
        </w:rPr>
        <w:t>college</w:t>
      </w:r>
      <w:r w:rsidR="000E3CC4" w:rsidRPr="000E3CC4">
        <w:rPr>
          <w:rFonts w:ascii="Roboto" w:hAnsi="Roboto"/>
          <w:sz w:val="20"/>
          <w:szCs w:val="20"/>
        </w:rPr>
        <w:t>.</w:t>
      </w:r>
      <w:r w:rsidR="000E3CC4">
        <w:rPr>
          <w:rFonts w:ascii="Roboto" w:hAnsi="Roboto"/>
          <w:sz w:val="20"/>
          <w:szCs w:val="20"/>
        </w:rPr>
        <w:t>edu</w:t>
      </w:r>
      <w:r w:rsidR="000E3CC4" w:rsidRPr="000E3CC4">
        <w:rPr>
          <w:rFonts w:ascii="Roboto" w:hAnsi="Roboto"/>
          <w:sz w:val="20"/>
          <w:szCs w:val="20"/>
        </w:rPr>
        <w:t xml:space="preserve"> • (</w:t>
      </w:r>
      <w:r w:rsidR="00EE0361">
        <w:rPr>
          <w:rFonts w:ascii="Roboto" w:hAnsi="Roboto"/>
          <w:sz w:val="20"/>
          <w:szCs w:val="20"/>
        </w:rPr>
        <w:t>508</w:t>
      </w:r>
      <w:r w:rsidR="000E3CC4" w:rsidRPr="000E3CC4">
        <w:rPr>
          <w:rFonts w:ascii="Roboto" w:hAnsi="Roboto"/>
          <w:sz w:val="20"/>
          <w:szCs w:val="20"/>
        </w:rPr>
        <w:t>) 256-1414</w:t>
      </w:r>
    </w:p>
    <w:p w14:paraId="70AE61A8" w14:textId="56D29594" w:rsidR="00DB3C36" w:rsidRPr="00471D8F" w:rsidRDefault="00DB3C36" w:rsidP="000E3CC4">
      <w:pPr>
        <w:pBdr>
          <w:bottom w:val="single" w:sz="4" w:space="1" w:color="747474" w:themeColor="background2" w:themeShade="80"/>
        </w:pBdr>
        <w:spacing w:line="276" w:lineRule="auto"/>
        <w:rPr>
          <w:rFonts w:ascii="Gabarito" w:hAnsi="Gabarito"/>
          <w:b/>
          <w:bCs/>
          <w:color w:val="7255A4"/>
          <w:lang w:val="en-US"/>
        </w:rPr>
      </w:pPr>
      <w:r w:rsidRPr="00471D8F">
        <w:rPr>
          <w:rFonts w:ascii="Gabarito" w:hAnsi="Gabarito"/>
          <w:b/>
          <w:bCs/>
          <w:color w:val="7255A4"/>
          <w:lang w:val="en-US"/>
        </w:rPr>
        <w:t>Education</w:t>
      </w:r>
    </w:p>
    <w:p w14:paraId="4A22C83C" w14:textId="06ECD1B2" w:rsidR="00DB3C36" w:rsidRPr="00DB3C36" w:rsidRDefault="00DB3C36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DB3C36">
        <w:rPr>
          <w:rFonts w:ascii="Roboto" w:hAnsi="Roboto"/>
          <w:b/>
          <w:bCs/>
          <w:sz w:val="20"/>
          <w:szCs w:val="20"/>
          <w:lang w:val="en-US"/>
        </w:rPr>
        <w:t>Harvard Business School</w:t>
      </w:r>
      <w:r w:rsidRPr="00DB3C36">
        <w:rPr>
          <w:rFonts w:ascii="Roboto" w:hAnsi="Roboto"/>
          <w:sz w:val="20"/>
          <w:szCs w:val="20"/>
          <w:lang w:val="en-US"/>
        </w:rPr>
        <w:tab/>
        <w:t>Boston, MA</w:t>
      </w:r>
    </w:p>
    <w:p w14:paraId="336884BB" w14:textId="582551AC" w:rsidR="00DB3C36" w:rsidRPr="00DB3C36" w:rsidRDefault="00471D8F" w:rsidP="003C781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sz w:val="20"/>
          <w:szCs w:val="20"/>
        </w:rPr>
        <w:t>Ph.D.</w:t>
      </w:r>
      <w:r w:rsidR="00DB3C36" w:rsidRPr="00DB3C36">
        <w:rPr>
          <w:rFonts w:ascii="Roboto" w:hAnsi="Roboto"/>
          <w:sz w:val="20"/>
          <w:szCs w:val="20"/>
          <w:lang w:val="en-US"/>
        </w:rPr>
        <w:tab/>
        <w:t>20XX</w:t>
      </w:r>
    </w:p>
    <w:p w14:paraId="47884DFF" w14:textId="6A9D700E" w:rsidR="00DB3C36" w:rsidRPr="00471D8F" w:rsidRDefault="00471D8F" w:rsidP="003C7814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471D8F">
        <w:rPr>
          <w:rFonts w:ascii="Roboto" w:hAnsi="Roboto"/>
          <w:sz w:val="20"/>
          <w:szCs w:val="20"/>
        </w:rPr>
        <w:t xml:space="preserve">Dissertation: </w:t>
      </w:r>
      <w:r>
        <w:rPr>
          <w:rFonts w:ascii="Roboto" w:hAnsi="Roboto"/>
          <w:sz w:val="20"/>
          <w:szCs w:val="20"/>
        </w:rPr>
        <w:t>“</w:t>
      </w:r>
      <w:r w:rsidRPr="00471D8F">
        <w:rPr>
          <w:rFonts w:ascii="Roboto" w:hAnsi="Roboto"/>
          <w:sz w:val="20"/>
          <w:szCs w:val="20"/>
        </w:rPr>
        <w:t>How do global politics affect coordination in international business?</w:t>
      </w:r>
      <w:r>
        <w:rPr>
          <w:rFonts w:ascii="Roboto" w:hAnsi="Roboto"/>
          <w:sz w:val="20"/>
          <w:szCs w:val="20"/>
        </w:rPr>
        <w:t>”</w:t>
      </w:r>
    </w:p>
    <w:p w14:paraId="7938FA0B" w14:textId="77777777" w:rsidR="00DB3C36" w:rsidRPr="00DB3C36" w:rsidRDefault="00DB3C36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7B7CB800" w14:textId="119A4DA4" w:rsidR="00DB3C36" w:rsidRPr="00DB3C36" w:rsidRDefault="00471D8F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b/>
          <w:bCs/>
          <w:sz w:val="20"/>
          <w:szCs w:val="20"/>
        </w:rPr>
        <w:t>Cornell SC Johnson College of Business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Ithaca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NY</w:t>
      </w:r>
    </w:p>
    <w:p w14:paraId="7AABE337" w14:textId="181B1364" w:rsidR="00DB3C36" w:rsidRPr="00DB3C36" w:rsidRDefault="00471D8F" w:rsidP="003C781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sz w:val="20"/>
          <w:szCs w:val="20"/>
          <w:lang w:val="en-US"/>
        </w:rPr>
        <w:t>Master of Business Administration (MBA)</w:t>
      </w:r>
      <w:r w:rsidR="00DB3C36" w:rsidRPr="00DB3C36">
        <w:rPr>
          <w:rFonts w:ascii="Roboto" w:hAnsi="Roboto"/>
          <w:sz w:val="20"/>
          <w:szCs w:val="20"/>
          <w:lang w:val="en-US"/>
        </w:rPr>
        <w:tab/>
        <w:t>20XX</w:t>
      </w:r>
    </w:p>
    <w:p w14:paraId="2F38A18E" w14:textId="7858A1A8" w:rsidR="00DB3C36" w:rsidRPr="00DB3C36" w:rsidRDefault="00471D8F" w:rsidP="003C7814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sz w:val="20"/>
          <w:szCs w:val="20"/>
        </w:rPr>
        <w:t xml:space="preserve">Thesis: </w:t>
      </w:r>
      <w:r>
        <w:rPr>
          <w:rFonts w:ascii="Roboto" w:hAnsi="Roboto"/>
          <w:sz w:val="20"/>
          <w:szCs w:val="20"/>
        </w:rPr>
        <w:t>“</w:t>
      </w:r>
      <w:r w:rsidRPr="00471D8F">
        <w:rPr>
          <w:rFonts w:ascii="Roboto" w:hAnsi="Roboto"/>
          <w:sz w:val="20"/>
          <w:szCs w:val="20"/>
        </w:rPr>
        <w:t>Supply Chain Management: Gaps between theory and practice</w:t>
      </w:r>
      <w:r>
        <w:rPr>
          <w:rFonts w:ascii="Roboto" w:hAnsi="Roboto"/>
          <w:sz w:val="20"/>
          <w:szCs w:val="20"/>
        </w:rPr>
        <w:t>”</w:t>
      </w:r>
    </w:p>
    <w:p w14:paraId="27BED249" w14:textId="77777777" w:rsidR="00DB3C36" w:rsidRDefault="00DB3C36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014C71C6" w14:textId="32C6BD8A" w:rsidR="00471D8F" w:rsidRPr="00DB3C36" w:rsidRDefault="00471D8F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b/>
          <w:bCs/>
          <w:sz w:val="20"/>
          <w:szCs w:val="20"/>
        </w:rPr>
        <w:t>West Chester University of Pennsylvania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West Chester</w:t>
      </w:r>
      <w:r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PA</w:t>
      </w:r>
    </w:p>
    <w:p w14:paraId="066E8A92" w14:textId="405DF40D" w:rsidR="00471D8F" w:rsidRPr="003C7814" w:rsidRDefault="00471D8F" w:rsidP="003C781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>
        <w:rPr>
          <w:rFonts w:ascii="Roboto" w:hAnsi="Roboto"/>
          <w:sz w:val="20"/>
          <w:szCs w:val="20"/>
          <w:lang w:val="en-US"/>
        </w:rPr>
        <w:t>B</w:t>
      </w:r>
      <w:r w:rsidR="003C7814">
        <w:rPr>
          <w:rFonts w:ascii="Roboto" w:hAnsi="Roboto"/>
          <w:sz w:val="20"/>
          <w:szCs w:val="20"/>
          <w:lang w:val="en-US"/>
        </w:rPr>
        <w:t xml:space="preserve">achelor of </w:t>
      </w:r>
      <w:r>
        <w:rPr>
          <w:rFonts w:ascii="Roboto" w:hAnsi="Roboto"/>
          <w:sz w:val="20"/>
          <w:szCs w:val="20"/>
          <w:lang w:val="en-US"/>
        </w:rPr>
        <w:t>Sc</w:t>
      </w:r>
      <w:r w:rsidR="003C7814">
        <w:rPr>
          <w:rFonts w:ascii="Roboto" w:hAnsi="Roboto"/>
          <w:sz w:val="20"/>
          <w:szCs w:val="20"/>
          <w:lang w:val="en-US"/>
        </w:rPr>
        <w:t xml:space="preserve">ience in </w:t>
      </w:r>
      <w:r w:rsidR="003C7814" w:rsidRPr="003C7814">
        <w:rPr>
          <w:rFonts w:ascii="Roboto" w:hAnsi="Roboto"/>
          <w:sz w:val="20"/>
          <w:szCs w:val="20"/>
        </w:rPr>
        <w:t>Economics</w:t>
      </w:r>
      <w:r w:rsidRPr="00DB3C36">
        <w:rPr>
          <w:rFonts w:ascii="Roboto" w:hAnsi="Roboto"/>
          <w:sz w:val="20"/>
          <w:szCs w:val="20"/>
          <w:lang w:val="en-US"/>
        </w:rPr>
        <w:tab/>
        <w:t>20XX</w:t>
      </w:r>
    </w:p>
    <w:p w14:paraId="5E0BAF2E" w14:textId="77777777" w:rsidR="00471D8F" w:rsidRPr="00DB3C36" w:rsidRDefault="00471D8F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61F9F882" w14:textId="2BEFA1A7" w:rsidR="00DB3C36" w:rsidRPr="00471D8F" w:rsidRDefault="000E3CC4" w:rsidP="003C7814">
      <w:pPr>
        <w:pBdr>
          <w:bottom w:val="single" w:sz="4" w:space="1" w:color="747474" w:themeColor="background2" w:themeShade="80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7255A4"/>
          <w:lang w:val="en-US"/>
        </w:rPr>
      </w:pPr>
      <w:r w:rsidRPr="00471D8F">
        <w:rPr>
          <w:rFonts w:ascii="Gabarito" w:hAnsi="Gabarito"/>
          <w:b/>
          <w:bCs/>
          <w:color w:val="7255A4"/>
          <w:lang w:val="en-US"/>
        </w:rPr>
        <w:t>Publications &amp; Conferences</w:t>
      </w:r>
    </w:p>
    <w:p w14:paraId="073BCE3A" w14:textId="394AEB01" w:rsidR="00471D8F" w:rsidRPr="00471D8F" w:rsidRDefault="00471D8F" w:rsidP="003C7814">
      <w:pPr>
        <w:tabs>
          <w:tab w:val="right" w:pos="10824"/>
        </w:tabs>
        <w:spacing w:after="0" w:line="276" w:lineRule="auto"/>
        <w:ind w:left="284" w:hanging="284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sz w:val="20"/>
          <w:szCs w:val="20"/>
          <w:lang w:val="en-US"/>
        </w:rPr>
        <w:t>Harris, H., &amp; Miller, G. H. “The Estonia Effect: How Tech Investment Builds Growth.”</w:t>
      </w:r>
      <w:r w:rsidRPr="00471D8F">
        <w:rPr>
          <w:rFonts w:ascii="Roboto" w:hAnsi="Roboto"/>
          <w:sz w:val="20"/>
          <w:szCs w:val="20"/>
          <w:lang w:val="en-US"/>
        </w:rPr>
        <w:br/>
      </w:r>
      <w:r w:rsidRPr="00471D8F">
        <w:rPr>
          <w:rFonts w:ascii="Roboto" w:hAnsi="Roboto"/>
          <w:i/>
          <w:iCs/>
          <w:sz w:val="20"/>
          <w:szCs w:val="20"/>
          <w:lang w:val="en-US"/>
        </w:rPr>
        <w:t>International Journal of Finance</w:t>
      </w:r>
      <w:r w:rsidRPr="00471D8F">
        <w:rPr>
          <w:rFonts w:ascii="Roboto" w:hAnsi="Roboto"/>
          <w:sz w:val="20"/>
          <w:szCs w:val="20"/>
          <w:lang w:val="en-US"/>
        </w:rPr>
        <w:t>, 20(5), 5–26, 20</w:t>
      </w:r>
      <w:r>
        <w:rPr>
          <w:rFonts w:ascii="Roboto" w:hAnsi="Roboto"/>
          <w:sz w:val="20"/>
          <w:szCs w:val="20"/>
          <w:lang w:val="en-US"/>
        </w:rPr>
        <w:t>XX</w:t>
      </w:r>
      <w:r w:rsidRPr="00471D8F">
        <w:rPr>
          <w:rFonts w:ascii="Roboto" w:hAnsi="Roboto"/>
          <w:sz w:val="20"/>
          <w:szCs w:val="20"/>
          <w:lang w:val="en-US"/>
        </w:rPr>
        <w:t>.</w:t>
      </w:r>
    </w:p>
    <w:p w14:paraId="61E36EDD" w14:textId="77777777" w:rsidR="00471D8F" w:rsidRPr="00471D8F" w:rsidRDefault="00471D8F" w:rsidP="003C7814">
      <w:pPr>
        <w:tabs>
          <w:tab w:val="right" w:pos="10824"/>
        </w:tabs>
        <w:spacing w:after="0" w:line="276" w:lineRule="auto"/>
        <w:rPr>
          <w:rFonts w:ascii="Roboto" w:hAnsi="Roboto"/>
          <w:b/>
          <w:bCs/>
          <w:sz w:val="20"/>
          <w:szCs w:val="20"/>
          <w:lang w:val="en-US"/>
        </w:rPr>
      </w:pPr>
    </w:p>
    <w:p w14:paraId="1C6344AA" w14:textId="5C067F60" w:rsidR="00471D8F" w:rsidRDefault="00471D8F" w:rsidP="003C7814">
      <w:pPr>
        <w:tabs>
          <w:tab w:val="right" w:pos="10824"/>
        </w:tabs>
        <w:spacing w:after="0" w:line="276" w:lineRule="auto"/>
        <w:ind w:left="284" w:hanging="284"/>
        <w:rPr>
          <w:rFonts w:ascii="Roboto" w:hAnsi="Roboto"/>
          <w:sz w:val="20"/>
          <w:szCs w:val="20"/>
          <w:lang w:val="en-US"/>
        </w:rPr>
      </w:pPr>
      <w:proofErr w:type="spellStart"/>
      <w:r w:rsidRPr="00471D8F">
        <w:rPr>
          <w:rFonts w:ascii="Roboto" w:hAnsi="Roboto"/>
          <w:sz w:val="20"/>
          <w:szCs w:val="20"/>
          <w:lang w:val="en-US"/>
        </w:rPr>
        <w:t>Willborow</w:t>
      </w:r>
      <w:proofErr w:type="spellEnd"/>
      <w:r w:rsidRPr="00471D8F">
        <w:rPr>
          <w:rFonts w:ascii="Roboto" w:hAnsi="Roboto"/>
          <w:sz w:val="20"/>
          <w:szCs w:val="20"/>
          <w:lang w:val="en-US"/>
        </w:rPr>
        <w:t>, J., Sherman, H., &amp; Harris, H. “Why Firms Fail When Expanding: Effects on Team Performance.”</w:t>
      </w:r>
      <w:r w:rsidRPr="00471D8F">
        <w:rPr>
          <w:rFonts w:ascii="Roboto" w:hAnsi="Roboto"/>
          <w:sz w:val="20"/>
          <w:szCs w:val="20"/>
          <w:lang w:val="en-US"/>
        </w:rPr>
        <w:br/>
      </w:r>
      <w:r w:rsidRPr="00471D8F">
        <w:rPr>
          <w:rFonts w:ascii="Roboto" w:hAnsi="Roboto"/>
          <w:i/>
          <w:iCs/>
          <w:sz w:val="20"/>
          <w:szCs w:val="20"/>
          <w:lang w:val="en-US"/>
        </w:rPr>
        <w:t>Journal of International Business Studies</w:t>
      </w:r>
      <w:r w:rsidRPr="00471D8F">
        <w:rPr>
          <w:rFonts w:ascii="Roboto" w:hAnsi="Roboto"/>
          <w:sz w:val="20"/>
          <w:szCs w:val="20"/>
          <w:lang w:val="en-US"/>
        </w:rPr>
        <w:t>, 19(2), 12–37, 20</w:t>
      </w:r>
      <w:r>
        <w:rPr>
          <w:rFonts w:ascii="Roboto" w:hAnsi="Roboto"/>
          <w:sz w:val="20"/>
          <w:szCs w:val="20"/>
          <w:lang w:val="en-US"/>
        </w:rPr>
        <w:t>XX</w:t>
      </w:r>
      <w:r w:rsidRPr="00471D8F">
        <w:rPr>
          <w:rFonts w:ascii="Roboto" w:hAnsi="Roboto"/>
          <w:sz w:val="20"/>
          <w:szCs w:val="20"/>
          <w:lang w:val="en-US"/>
        </w:rPr>
        <w:t>.</w:t>
      </w:r>
    </w:p>
    <w:p w14:paraId="26CC2A38" w14:textId="77777777" w:rsidR="003759D4" w:rsidRDefault="003759D4" w:rsidP="003C7814">
      <w:pPr>
        <w:tabs>
          <w:tab w:val="right" w:pos="10824"/>
        </w:tabs>
        <w:spacing w:after="0" w:line="276" w:lineRule="auto"/>
        <w:ind w:left="284" w:hanging="284"/>
        <w:rPr>
          <w:rFonts w:ascii="Roboto" w:hAnsi="Roboto"/>
          <w:sz w:val="20"/>
          <w:szCs w:val="20"/>
          <w:lang w:val="en-US"/>
        </w:rPr>
      </w:pPr>
    </w:p>
    <w:p w14:paraId="5EE76BA3" w14:textId="30A305BD" w:rsidR="003759D4" w:rsidRPr="003759D4" w:rsidRDefault="003759D4" w:rsidP="003C7814">
      <w:pPr>
        <w:tabs>
          <w:tab w:val="right" w:pos="10824"/>
        </w:tabs>
        <w:spacing w:after="0" w:line="276" w:lineRule="auto"/>
        <w:ind w:left="284" w:hanging="284"/>
        <w:rPr>
          <w:rFonts w:ascii="Roboto" w:hAnsi="Roboto"/>
          <w:sz w:val="20"/>
          <w:szCs w:val="20"/>
          <w:lang w:val="en-US"/>
        </w:rPr>
      </w:pPr>
      <w:r w:rsidRPr="003759D4">
        <w:rPr>
          <w:rFonts w:ascii="Roboto" w:hAnsi="Roboto"/>
          <w:sz w:val="20"/>
          <w:szCs w:val="20"/>
          <w:lang w:val="en-US"/>
        </w:rPr>
        <w:t>John Bravo (forthcoming). “</w:t>
      </w:r>
      <w:r w:rsidRPr="003759D4">
        <w:rPr>
          <w:rFonts w:ascii="Roboto" w:hAnsi="Roboto"/>
          <w:sz w:val="20"/>
          <w:szCs w:val="20"/>
        </w:rPr>
        <w:t>Human Resource Management: The Growing Disconnect with Employees</w:t>
      </w:r>
      <w:r w:rsidRPr="003759D4">
        <w:rPr>
          <w:rFonts w:ascii="Roboto" w:hAnsi="Roboto"/>
          <w:sz w:val="20"/>
          <w:szCs w:val="20"/>
          <w:lang w:val="en-US"/>
        </w:rPr>
        <w:t>.”</w:t>
      </w:r>
      <w:r w:rsidRPr="003759D4">
        <w:rPr>
          <w:rFonts w:ascii="Roboto" w:hAnsi="Roboto"/>
          <w:sz w:val="20"/>
          <w:szCs w:val="20"/>
          <w:lang w:val="en-US"/>
        </w:rPr>
        <w:br/>
      </w:r>
      <w:r w:rsidRPr="003759D4">
        <w:rPr>
          <w:rFonts w:ascii="Roboto" w:hAnsi="Roboto"/>
          <w:i/>
          <w:iCs/>
          <w:sz w:val="20"/>
          <w:szCs w:val="20"/>
          <w:lang w:val="en-US"/>
        </w:rPr>
        <w:t>Current World Events Conference</w:t>
      </w:r>
      <w:r w:rsidRPr="003759D4">
        <w:rPr>
          <w:rFonts w:ascii="Roboto" w:hAnsi="Roboto"/>
          <w:sz w:val="20"/>
          <w:szCs w:val="20"/>
          <w:lang w:val="en-US"/>
        </w:rPr>
        <w:t>, University of Toronto, Nov 20</w:t>
      </w:r>
      <w:r>
        <w:rPr>
          <w:rFonts w:ascii="Roboto" w:hAnsi="Roboto"/>
          <w:sz w:val="20"/>
          <w:szCs w:val="20"/>
          <w:lang w:val="en-US"/>
        </w:rPr>
        <w:t>XX</w:t>
      </w:r>
    </w:p>
    <w:p w14:paraId="78B83590" w14:textId="77777777" w:rsidR="00471D8F" w:rsidRPr="00471D8F" w:rsidRDefault="00471D8F" w:rsidP="003C7814">
      <w:pPr>
        <w:tabs>
          <w:tab w:val="right" w:pos="10824"/>
        </w:tabs>
        <w:spacing w:after="0" w:line="276" w:lineRule="auto"/>
        <w:ind w:left="284" w:hanging="284"/>
        <w:rPr>
          <w:rFonts w:ascii="Roboto" w:hAnsi="Roboto"/>
          <w:sz w:val="20"/>
          <w:szCs w:val="20"/>
          <w:lang w:val="en-US"/>
        </w:rPr>
      </w:pPr>
    </w:p>
    <w:p w14:paraId="45D8A047" w14:textId="08E7DD37" w:rsidR="00471D8F" w:rsidRPr="00471D8F" w:rsidRDefault="00471D8F" w:rsidP="003C7814">
      <w:pPr>
        <w:pBdr>
          <w:bottom w:val="single" w:sz="4" w:space="1" w:color="747474" w:themeColor="background2" w:themeShade="80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7255A4"/>
          <w:lang w:val="en-US"/>
        </w:rPr>
      </w:pPr>
      <w:r w:rsidRPr="00471D8F">
        <w:rPr>
          <w:rFonts w:ascii="Gabarito" w:hAnsi="Gabarito"/>
          <w:b/>
          <w:bCs/>
          <w:color w:val="7255A4"/>
          <w:lang w:val="en-US"/>
        </w:rPr>
        <w:t>Research Experience</w:t>
      </w:r>
    </w:p>
    <w:p w14:paraId="77A50DA6" w14:textId="7B19731E" w:rsidR="003759D4" w:rsidRPr="00DB3C36" w:rsidRDefault="003759D4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b/>
          <w:bCs/>
          <w:sz w:val="20"/>
          <w:szCs w:val="20"/>
        </w:rPr>
        <w:t>Cornell SC Johnson College of Business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Ithaca</w:t>
      </w:r>
      <w:r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NY</w:t>
      </w:r>
    </w:p>
    <w:p w14:paraId="12099A2F" w14:textId="4CEBB48F" w:rsidR="003759D4" w:rsidRPr="00DB3C36" w:rsidRDefault="003759D4" w:rsidP="003C781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sz w:val="20"/>
          <w:szCs w:val="20"/>
        </w:rPr>
        <w:t>Research Assistant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 xml:space="preserve">Aug </w:t>
      </w:r>
      <w:r w:rsidRPr="00DB3C36">
        <w:rPr>
          <w:rFonts w:ascii="Roboto" w:hAnsi="Roboto"/>
          <w:sz w:val="20"/>
          <w:szCs w:val="20"/>
          <w:lang w:val="en-US"/>
        </w:rPr>
        <w:t>20XX</w:t>
      </w:r>
      <w:r>
        <w:rPr>
          <w:rFonts w:ascii="Roboto" w:hAnsi="Roboto"/>
          <w:sz w:val="20"/>
          <w:szCs w:val="20"/>
          <w:lang w:val="en-US"/>
        </w:rPr>
        <w:t xml:space="preserve"> – Aug 20XX</w:t>
      </w:r>
    </w:p>
    <w:p w14:paraId="7146D06E" w14:textId="0859CF24" w:rsidR="00471D8F" w:rsidRPr="003759D4" w:rsidRDefault="003759D4" w:rsidP="003C7814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471D8F">
        <w:rPr>
          <w:rFonts w:ascii="Roboto" w:hAnsi="Roboto"/>
          <w:sz w:val="20"/>
          <w:szCs w:val="20"/>
        </w:rPr>
        <w:t>Supported the Dean of Accounting on studies of global accounting</w:t>
      </w:r>
      <w:r w:rsidR="00EE0361">
        <w:rPr>
          <w:rFonts w:ascii="Roboto" w:hAnsi="Roboto"/>
          <w:sz w:val="20"/>
          <w:szCs w:val="20"/>
        </w:rPr>
        <w:t xml:space="preserve"> </w:t>
      </w:r>
      <w:r w:rsidRPr="00471D8F">
        <w:rPr>
          <w:rFonts w:ascii="Roboto" w:hAnsi="Roboto"/>
          <w:sz w:val="20"/>
          <w:szCs w:val="20"/>
        </w:rPr>
        <w:t>firm expansio</w:t>
      </w:r>
      <w:r w:rsidR="003C7814">
        <w:rPr>
          <w:rFonts w:ascii="Roboto" w:hAnsi="Roboto"/>
          <w:sz w:val="20"/>
          <w:szCs w:val="20"/>
        </w:rPr>
        <w:t>n</w:t>
      </w:r>
    </w:p>
    <w:p w14:paraId="72FD09AD" w14:textId="77777777" w:rsidR="001B7252" w:rsidRPr="00DB3C36" w:rsidRDefault="001B7252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06A6D426" w14:textId="3CA4855F" w:rsidR="00DB3C36" w:rsidRPr="00471D8F" w:rsidRDefault="000E3CC4" w:rsidP="003C7814">
      <w:pPr>
        <w:pBdr>
          <w:bottom w:val="single" w:sz="4" w:space="1" w:color="747474" w:themeColor="background2" w:themeShade="80"/>
        </w:pBdr>
        <w:tabs>
          <w:tab w:val="right" w:pos="10824"/>
        </w:tabs>
        <w:spacing w:line="276" w:lineRule="auto"/>
        <w:rPr>
          <w:rFonts w:ascii="Gabarito" w:hAnsi="Gabarito"/>
          <w:b/>
          <w:bCs/>
          <w:color w:val="7255A4"/>
          <w:lang w:val="en-US"/>
        </w:rPr>
      </w:pPr>
      <w:r w:rsidRPr="00471D8F">
        <w:rPr>
          <w:rFonts w:ascii="Gabarito" w:hAnsi="Gabarito"/>
          <w:b/>
          <w:bCs/>
          <w:color w:val="7255A4"/>
          <w:lang w:val="en-US"/>
        </w:rPr>
        <w:t>Teaching Experience</w:t>
      </w:r>
    </w:p>
    <w:p w14:paraId="492572B9" w14:textId="17F43D47" w:rsidR="00DB3C36" w:rsidRPr="00DB3C36" w:rsidRDefault="003759D4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3759D4">
        <w:rPr>
          <w:rFonts w:ascii="Roboto" w:hAnsi="Roboto"/>
          <w:b/>
          <w:bCs/>
          <w:sz w:val="20"/>
          <w:szCs w:val="20"/>
        </w:rPr>
        <w:t>NYU Stern School of Business</w:t>
      </w:r>
      <w:r w:rsidR="00DB3C36"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New York</w:t>
      </w:r>
      <w:r w:rsidR="00DB3C36"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NY</w:t>
      </w:r>
    </w:p>
    <w:p w14:paraId="3CAEF089" w14:textId="0A5AB4AB" w:rsidR="00DB3C36" w:rsidRPr="00DB3C36" w:rsidRDefault="003759D4" w:rsidP="003C781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3759D4">
        <w:rPr>
          <w:rFonts w:ascii="Roboto" w:hAnsi="Roboto"/>
          <w:sz w:val="20"/>
          <w:szCs w:val="20"/>
        </w:rPr>
        <w:t>NYU Stern School of Business</w:t>
      </w:r>
      <w:r w:rsidR="00DB3C36" w:rsidRPr="00DB3C36">
        <w:rPr>
          <w:rFonts w:ascii="Roboto" w:hAnsi="Roboto"/>
          <w:sz w:val="20"/>
          <w:szCs w:val="20"/>
          <w:lang w:val="en-US"/>
        </w:rPr>
        <w:tab/>
        <w:t>May 20XX</w:t>
      </w:r>
      <w:r>
        <w:rPr>
          <w:rFonts w:ascii="Roboto" w:hAnsi="Roboto"/>
          <w:sz w:val="20"/>
          <w:szCs w:val="20"/>
          <w:lang w:val="en-US"/>
        </w:rPr>
        <w:t xml:space="preserve"> – Jul 20XX</w:t>
      </w:r>
    </w:p>
    <w:p w14:paraId="5BB81753" w14:textId="3A7F5E88" w:rsidR="003759D4" w:rsidRPr="003759D4" w:rsidRDefault="003759D4" w:rsidP="003C7814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3759D4">
        <w:rPr>
          <w:rFonts w:ascii="Roboto" w:hAnsi="Roboto"/>
          <w:sz w:val="20"/>
          <w:szCs w:val="20"/>
        </w:rPr>
        <w:t>Delivered weekly lectures in Business Ethics and Entrepreneurship in Practice</w:t>
      </w:r>
    </w:p>
    <w:p w14:paraId="4063A870" w14:textId="0EF0A80E" w:rsidR="003759D4" w:rsidRPr="003759D4" w:rsidRDefault="003759D4" w:rsidP="003C7814">
      <w:pPr>
        <w:pStyle w:val="ListParagraph"/>
        <w:numPr>
          <w:ilvl w:val="0"/>
          <w:numId w:val="1"/>
        </w:numPr>
        <w:tabs>
          <w:tab w:val="right" w:pos="10824"/>
        </w:tabs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3759D4">
        <w:rPr>
          <w:rFonts w:ascii="Roboto" w:hAnsi="Roboto"/>
          <w:sz w:val="20"/>
          <w:szCs w:val="20"/>
        </w:rPr>
        <w:t xml:space="preserve">Redesigned course syllabus, leading to a 150% </w:t>
      </w:r>
      <w:proofErr w:type="spellStart"/>
      <w:r w:rsidRPr="003759D4">
        <w:rPr>
          <w:rFonts w:ascii="Roboto" w:hAnsi="Roboto"/>
          <w:sz w:val="20"/>
          <w:szCs w:val="20"/>
        </w:rPr>
        <w:t>enrol</w:t>
      </w:r>
      <w:r>
        <w:rPr>
          <w:rFonts w:ascii="Roboto" w:hAnsi="Roboto"/>
          <w:sz w:val="20"/>
          <w:szCs w:val="20"/>
        </w:rPr>
        <w:t>l</w:t>
      </w:r>
      <w:r w:rsidRPr="003759D4">
        <w:rPr>
          <w:rFonts w:ascii="Roboto" w:hAnsi="Roboto"/>
          <w:sz w:val="20"/>
          <w:szCs w:val="20"/>
        </w:rPr>
        <w:t>ment</w:t>
      </w:r>
      <w:proofErr w:type="spellEnd"/>
      <w:r w:rsidRPr="003759D4">
        <w:rPr>
          <w:rFonts w:ascii="Roboto" w:hAnsi="Roboto"/>
          <w:sz w:val="20"/>
          <w:szCs w:val="20"/>
        </w:rPr>
        <w:t xml:space="preserve"> increase over two years</w:t>
      </w:r>
    </w:p>
    <w:p w14:paraId="16393B3D" w14:textId="77777777" w:rsidR="003759D4" w:rsidRPr="003759D4" w:rsidRDefault="003759D4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</w:rPr>
      </w:pPr>
    </w:p>
    <w:p w14:paraId="5F0A99E3" w14:textId="4722A161" w:rsidR="003759D4" w:rsidRPr="00DB3C36" w:rsidRDefault="003759D4" w:rsidP="003C7814">
      <w:pPr>
        <w:tabs>
          <w:tab w:val="right" w:pos="10824"/>
        </w:tabs>
        <w:spacing w:after="0" w:line="276" w:lineRule="auto"/>
        <w:rPr>
          <w:rFonts w:ascii="Roboto" w:hAnsi="Roboto"/>
          <w:sz w:val="20"/>
          <w:szCs w:val="20"/>
          <w:lang w:val="en-US"/>
        </w:rPr>
      </w:pPr>
      <w:r w:rsidRPr="003759D4">
        <w:rPr>
          <w:rFonts w:ascii="Roboto" w:hAnsi="Roboto"/>
          <w:b/>
          <w:bCs/>
          <w:sz w:val="20"/>
          <w:szCs w:val="20"/>
        </w:rPr>
        <w:t>Cornell SC Johnson College of Business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Ithaca</w:t>
      </w:r>
      <w:r w:rsidRPr="00DB3C36">
        <w:rPr>
          <w:rFonts w:ascii="Roboto" w:hAnsi="Roboto"/>
          <w:sz w:val="20"/>
          <w:szCs w:val="20"/>
          <w:lang w:val="en-US"/>
        </w:rPr>
        <w:t xml:space="preserve">, </w:t>
      </w:r>
      <w:r>
        <w:rPr>
          <w:rFonts w:ascii="Roboto" w:hAnsi="Roboto"/>
          <w:sz w:val="20"/>
          <w:szCs w:val="20"/>
          <w:lang w:val="en-US"/>
        </w:rPr>
        <w:t>NY</w:t>
      </w:r>
    </w:p>
    <w:p w14:paraId="34BE7B3F" w14:textId="19C94D7E" w:rsidR="003759D4" w:rsidRPr="00DB3C36" w:rsidRDefault="003759D4" w:rsidP="003C7814">
      <w:pPr>
        <w:tabs>
          <w:tab w:val="right" w:pos="10824"/>
        </w:tabs>
        <w:spacing w:after="0" w:line="360" w:lineRule="auto"/>
        <w:rPr>
          <w:rFonts w:ascii="Roboto" w:hAnsi="Roboto"/>
          <w:sz w:val="20"/>
          <w:szCs w:val="20"/>
          <w:lang w:val="en-US"/>
        </w:rPr>
      </w:pPr>
      <w:r w:rsidRPr="003759D4">
        <w:rPr>
          <w:rFonts w:ascii="Roboto" w:hAnsi="Roboto"/>
          <w:sz w:val="20"/>
          <w:szCs w:val="20"/>
        </w:rPr>
        <w:t>Graduate Teaching Assistant</w:t>
      </w:r>
      <w:r w:rsidRPr="00DB3C36">
        <w:rPr>
          <w:rFonts w:ascii="Roboto" w:hAnsi="Roboto"/>
          <w:sz w:val="20"/>
          <w:szCs w:val="20"/>
          <w:lang w:val="en-US"/>
        </w:rPr>
        <w:tab/>
      </w:r>
      <w:r>
        <w:rPr>
          <w:rFonts w:ascii="Roboto" w:hAnsi="Roboto"/>
          <w:sz w:val="20"/>
          <w:szCs w:val="20"/>
          <w:lang w:val="en-US"/>
        </w:rPr>
        <w:t>Sep</w:t>
      </w:r>
      <w:r w:rsidRPr="00DB3C36">
        <w:rPr>
          <w:rFonts w:ascii="Roboto" w:hAnsi="Roboto"/>
          <w:sz w:val="20"/>
          <w:szCs w:val="20"/>
          <w:lang w:val="en-US"/>
        </w:rPr>
        <w:t xml:space="preserve"> 20XX</w:t>
      </w:r>
      <w:r>
        <w:rPr>
          <w:rFonts w:ascii="Roboto" w:hAnsi="Roboto"/>
          <w:sz w:val="20"/>
          <w:szCs w:val="20"/>
          <w:lang w:val="en-US"/>
        </w:rPr>
        <w:t xml:space="preserve"> – Aug 20XX</w:t>
      </w:r>
    </w:p>
    <w:p w14:paraId="36DDA19E" w14:textId="48C11DC1" w:rsidR="003759D4" w:rsidRDefault="003759D4" w:rsidP="003759D4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  <w:lang w:val="en-US"/>
        </w:rPr>
      </w:pPr>
      <w:r w:rsidRPr="003759D4">
        <w:rPr>
          <w:rFonts w:ascii="Roboto" w:hAnsi="Roboto"/>
          <w:sz w:val="20"/>
          <w:szCs w:val="20"/>
        </w:rPr>
        <w:t>Led in-person sessions, structured the course calendar, and set project milestones</w:t>
      </w:r>
    </w:p>
    <w:p w14:paraId="2C9DBB99" w14:textId="77777777" w:rsidR="007B2410" w:rsidRPr="008E7A0B" w:rsidRDefault="007B2410" w:rsidP="007B2410">
      <w:pPr>
        <w:spacing w:after="0" w:line="276" w:lineRule="auto"/>
        <w:rPr>
          <w:rFonts w:ascii="Roboto" w:hAnsi="Roboto"/>
          <w:sz w:val="20"/>
          <w:szCs w:val="20"/>
          <w:lang w:val="en-US"/>
        </w:rPr>
      </w:pPr>
    </w:p>
    <w:p w14:paraId="44989BE9" w14:textId="15348B6D" w:rsidR="00DB3C36" w:rsidRPr="003759D4" w:rsidRDefault="003759D4" w:rsidP="000E3CC4">
      <w:pPr>
        <w:pBdr>
          <w:bottom w:val="single" w:sz="4" w:space="1" w:color="747474" w:themeColor="background2" w:themeShade="80"/>
        </w:pBdr>
        <w:spacing w:line="276" w:lineRule="auto"/>
        <w:rPr>
          <w:rFonts w:ascii="Gabarito" w:hAnsi="Gabarito"/>
          <w:b/>
          <w:bCs/>
          <w:color w:val="7255A4"/>
          <w:lang w:val="en-US"/>
        </w:rPr>
      </w:pPr>
      <w:r>
        <w:rPr>
          <w:rFonts w:ascii="Gabarito" w:hAnsi="Gabarito"/>
          <w:b/>
          <w:bCs/>
          <w:color w:val="7255A4"/>
          <w:lang w:val="en-US"/>
        </w:rPr>
        <w:t>References</w:t>
      </w:r>
    </w:p>
    <w:p w14:paraId="5090739A" w14:textId="2FD0DA64" w:rsidR="003759D4" w:rsidRDefault="003759D4" w:rsidP="003759D4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Professor </w:t>
      </w:r>
      <w:r w:rsidRPr="003759D4">
        <w:rPr>
          <w:rFonts w:ascii="Roboto" w:hAnsi="Roboto"/>
          <w:sz w:val="20"/>
          <w:szCs w:val="20"/>
        </w:rPr>
        <w:t>Brady Bender</w:t>
      </w:r>
      <w:r>
        <w:rPr>
          <w:rFonts w:ascii="Roboto" w:hAnsi="Roboto"/>
          <w:sz w:val="20"/>
          <w:szCs w:val="20"/>
        </w:rPr>
        <w:t>, Ph.D.</w:t>
      </w:r>
      <w:r w:rsidRPr="003759D4">
        <w:rPr>
          <w:rFonts w:ascii="Roboto" w:hAnsi="Roboto"/>
          <w:sz w:val="20"/>
          <w:szCs w:val="20"/>
        </w:rPr>
        <w:t xml:space="preserve"> — 555 Main Street, Detroit, MI 34525 • bradybender@email.com</w:t>
      </w:r>
    </w:p>
    <w:p w14:paraId="7B34A6ED" w14:textId="0D11E4CA" w:rsidR="003759D4" w:rsidRDefault="003759D4" w:rsidP="003759D4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 w:rsidRPr="003759D4">
        <w:rPr>
          <w:rFonts w:ascii="Roboto" w:hAnsi="Roboto"/>
          <w:sz w:val="20"/>
          <w:szCs w:val="20"/>
        </w:rPr>
        <w:t xml:space="preserve">Professor John </w:t>
      </w:r>
      <w:proofErr w:type="spellStart"/>
      <w:r w:rsidRPr="003759D4">
        <w:rPr>
          <w:rFonts w:ascii="Roboto" w:hAnsi="Roboto"/>
          <w:sz w:val="20"/>
          <w:szCs w:val="20"/>
        </w:rPr>
        <w:t>Willborow</w:t>
      </w:r>
      <w:proofErr w:type="spellEnd"/>
      <w:r>
        <w:rPr>
          <w:rFonts w:ascii="Roboto" w:hAnsi="Roboto"/>
          <w:sz w:val="20"/>
          <w:szCs w:val="20"/>
        </w:rPr>
        <w:t>, Ph.D.</w:t>
      </w:r>
      <w:r w:rsidRPr="003759D4">
        <w:rPr>
          <w:rFonts w:ascii="Roboto" w:hAnsi="Roboto"/>
          <w:sz w:val="20"/>
          <w:szCs w:val="20"/>
        </w:rPr>
        <w:t xml:space="preserve"> — 52 Jackson Street, Rochester, NY 17109 • profjohnuni@email.com</w:t>
      </w:r>
    </w:p>
    <w:p w14:paraId="3506D8D5" w14:textId="724B4F60" w:rsidR="003759D4" w:rsidRPr="003759D4" w:rsidRDefault="003759D4" w:rsidP="003759D4">
      <w:pPr>
        <w:pStyle w:val="ListParagraph"/>
        <w:numPr>
          <w:ilvl w:val="0"/>
          <w:numId w:val="1"/>
        </w:numPr>
        <w:spacing w:after="0" w:line="276" w:lineRule="auto"/>
        <w:ind w:left="567" w:hanging="283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Professor </w:t>
      </w:r>
      <w:r w:rsidRPr="003759D4">
        <w:rPr>
          <w:rFonts w:ascii="Roboto" w:hAnsi="Roboto"/>
          <w:sz w:val="20"/>
          <w:szCs w:val="20"/>
        </w:rPr>
        <w:t>Charles Robinson</w:t>
      </w:r>
      <w:r>
        <w:rPr>
          <w:rFonts w:ascii="Roboto" w:hAnsi="Roboto"/>
          <w:sz w:val="20"/>
          <w:szCs w:val="20"/>
        </w:rPr>
        <w:t>, Ph.D.</w:t>
      </w:r>
      <w:r w:rsidRPr="003759D4">
        <w:rPr>
          <w:rFonts w:ascii="Roboto" w:hAnsi="Roboto"/>
          <w:sz w:val="20"/>
          <w:szCs w:val="20"/>
        </w:rPr>
        <w:t xml:space="preserve"> — 1677 Schultz Mountains, TN 85192 • c.robinson@email.com</w:t>
      </w:r>
    </w:p>
    <w:p w14:paraId="7317F39C" w14:textId="395BE53E" w:rsidR="007B2410" w:rsidRPr="007B2410" w:rsidRDefault="00EE0361" w:rsidP="003E0DB3">
      <w:pPr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br w:type="page"/>
      </w:r>
      <w:r w:rsidR="007B2410"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lastRenderedPageBreak/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4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786C5EF5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6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7606BF7B" w14:textId="77777777" w:rsidR="007B2410" w:rsidRPr="007B2410" w:rsidRDefault="007B2410" w:rsidP="007B2410">
      <w:pPr>
        <w:spacing w:line="360" w:lineRule="auto"/>
        <w:ind w:right="-24"/>
        <w:rPr>
          <w:rFonts w:ascii="Inter 18pt 18pt" w:hAnsi="Inter 18pt 18pt" w:cs="Poppins"/>
          <w:color w:val="70757D"/>
          <w:sz w:val="20"/>
          <w:szCs w:val="20"/>
          <w:lang w:val="en-US"/>
        </w:rPr>
      </w:pPr>
    </w:p>
    <w:p w14:paraId="7BECC359" w14:textId="77777777" w:rsidR="007B2410" w:rsidRPr="007B2410" w:rsidRDefault="007B2410" w:rsidP="007B2410">
      <w:pPr>
        <w:ind w:right="-24"/>
        <w:rPr>
          <w:sz w:val="2"/>
          <w:szCs w:val="2"/>
        </w:rPr>
      </w:pP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p w14:paraId="6FBD9042" w14:textId="77777777" w:rsidR="007B2410" w:rsidRPr="007B2410" w:rsidRDefault="007B2410" w:rsidP="007B2410">
      <w:pPr>
        <w:ind w:right="-24"/>
        <w:rPr>
          <w:sz w:val="2"/>
          <w:szCs w:val="2"/>
        </w:rPr>
      </w:pPr>
    </w:p>
    <w:tbl>
      <w:tblPr>
        <w:tblStyle w:val="TableGrid"/>
        <w:tblW w:w="9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FBFC"/>
        <w:tblLook w:val="04A0" w:firstRow="1" w:lastRow="0" w:firstColumn="1" w:lastColumn="0" w:noHBand="0" w:noVBand="1"/>
      </w:tblPr>
      <w:tblGrid>
        <w:gridCol w:w="4956"/>
        <w:gridCol w:w="4826"/>
      </w:tblGrid>
      <w:tr w:rsidR="007B2410" w:rsidRPr="00967D31" w14:paraId="79756BE0" w14:textId="77777777" w:rsidTr="007B2410">
        <w:tc>
          <w:tcPr>
            <w:tcW w:w="9782" w:type="dxa"/>
            <w:gridSpan w:val="2"/>
            <w:tcBorders>
              <w:top w:val="single" w:sz="4" w:space="0" w:color="D1D1D1"/>
            </w:tcBorders>
            <w:tcMar>
              <w:top w:w="142" w:type="dxa"/>
              <w:left w:w="0" w:type="dxa"/>
              <w:bottom w:w="227" w:type="dxa"/>
              <w:right w:w="0" w:type="dxa"/>
            </w:tcMar>
          </w:tcPr>
          <w:p w14:paraId="56542F75" w14:textId="77777777" w:rsidR="007B2410" w:rsidRPr="007B2410" w:rsidRDefault="007B2410" w:rsidP="007B2410">
            <w:pPr>
              <w:spacing w:before="240" w:line="360" w:lineRule="auto"/>
              <w:ind w:right="-24"/>
              <w:rPr>
                <w:rFonts w:ascii="Lexend SemiBold" w:hAnsi="Lexend SemiBold" w:cs="Poppins"/>
                <w:b/>
                <w:bCs/>
                <w:color w:val="262626" w:themeColor="text1" w:themeTint="D9"/>
                <w:sz w:val="32"/>
                <w:szCs w:val="32"/>
                <w:lang w:val="en-US"/>
              </w:rPr>
            </w:pPr>
            <w:r w:rsidRPr="007B2410">
              <w:rPr>
                <w:rFonts w:ascii="Lexend SemiBold" w:hAnsi="Lexend SemiBold" w:cs="Poppins"/>
                <w:b/>
                <w:bCs/>
                <w:color w:val="262626" w:themeColor="text1" w:themeTint="D9"/>
                <w:sz w:val="32"/>
                <w:szCs w:val="32"/>
                <w:lang w:val="en-US"/>
              </w:rPr>
              <w:t>Fonts</w:t>
            </w:r>
          </w:p>
          <w:p w14:paraId="76AD8287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This template uses free fonts that are compatible with PC and Mac. You MUST download and install these fonts on your computer, before opening the file, </w:t>
            </w:r>
            <w:proofErr w:type="gramStart"/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in order for</w:t>
            </w:r>
            <w:proofErr w:type="gramEnd"/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 it to work properly.</w:t>
            </w:r>
          </w:p>
        </w:tc>
      </w:tr>
      <w:tr w:rsidR="007B2410" w:rsidRPr="00967D31" w14:paraId="73BE745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8B873BA" w14:textId="0390D4EB" w:rsidR="007B2410" w:rsidRPr="007B2410" w:rsidRDefault="005E2FFB" w:rsidP="007B2410">
            <w:pPr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7" w:history="1">
              <w:proofErr w:type="spellStart"/>
              <w:r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Gabarito</w:t>
              </w:r>
              <w:proofErr w:type="spellEnd"/>
            </w:hyperlink>
            <w:r w:rsidR="007B2410"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↗︎</w:t>
            </w:r>
          </w:p>
        </w:tc>
        <w:tc>
          <w:tcPr>
            <w:tcW w:w="482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473C6A15" w14:textId="0FBD084C" w:rsidR="007B2410" w:rsidRPr="007B2410" w:rsidRDefault="005E2FFB" w:rsidP="007B2410">
            <w:pPr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8" w:history="1">
              <w:r w:rsidRPr="005E2FFB">
                <w:rPr>
                  <w:color w:val="D45C26"/>
                  <w:lang w:val="en-US" w:eastAsia="en-IN"/>
                </w:rPr>
                <w:t>Roboto</w:t>
              </w:r>
            </w:hyperlink>
            <w:r w:rsidR="007B2410" w:rsidRPr="005E2FFB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</w:t>
            </w:r>
            <w:r w:rsidR="007B2410"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↗︎</w:t>
            </w:r>
          </w:p>
        </w:tc>
      </w:tr>
      <w:tr w:rsidR="007B2410" w:rsidRPr="00967D31" w14:paraId="02CB8F69" w14:textId="77777777" w:rsidTr="007B2410">
        <w:tc>
          <w:tcPr>
            <w:tcW w:w="978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C82A0E5" w14:textId="77777777" w:rsidR="007B2410" w:rsidRPr="007B2410" w:rsidRDefault="007B2410" w:rsidP="007B2410">
            <w:pPr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Font Installation</w:t>
            </w:r>
          </w:p>
          <w:p w14:paraId="6A63694D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After downloading the fonts, simply open the zip folders and install each font file on your system. </w:t>
            </w:r>
          </w:p>
        </w:tc>
      </w:tr>
      <w:tr w:rsidR="007B2410" w:rsidRPr="00967D31" w14:paraId="5B3A59C4" w14:textId="77777777" w:rsidTr="007B2410">
        <w:tc>
          <w:tcPr>
            <w:tcW w:w="49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959DA" w14:textId="77777777" w:rsidR="007B2410" w:rsidRPr="007B2410" w:rsidRDefault="007B2410" w:rsidP="007B2410">
            <w:pPr>
              <w:spacing w:line="480" w:lineRule="auto"/>
              <w:ind w:right="-24"/>
              <w:rPr>
                <w:rFonts w:ascii="Inter Medium" w:hAnsi="Inter Medium" w:cs="Poppins"/>
                <w:color w:val="0D0D0D" w:themeColor="text1" w:themeTint="F2"/>
                <w:sz w:val="16"/>
                <w:szCs w:val="16"/>
                <w:lang w:val="en-US"/>
              </w:rPr>
            </w:pPr>
            <w:r w:rsidRPr="00967D31">
              <w:rPr>
                <w:rFonts w:ascii="Inter" w:hAnsi="Inter"/>
                <w:b/>
                <w:bCs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1F1C5B7F" wp14:editId="1DEED016">
                  <wp:simplePos x="0" y="0"/>
                  <wp:positionH relativeFrom="column">
                    <wp:posOffset>513</wp:posOffset>
                  </wp:positionH>
                  <wp:positionV relativeFrom="paragraph">
                    <wp:posOffset>4035</wp:posOffset>
                  </wp:positionV>
                  <wp:extent cx="99395" cy="99395"/>
                  <wp:effectExtent l="0" t="0" r="2540" b="2540"/>
                  <wp:wrapNone/>
                  <wp:docPr id="2051999981" name="Picture 11" descr="A black and orange squar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999981" name="Picture 11" descr="A black and orange square with black lines&#10;&#10;AI-generated content may b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2" cy="10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2410">
              <w:rPr>
                <w:rFonts w:ascii="Inter" w:hAnsi="Inter" w:cs="Poppins"/>
                <w:color w:val="2B3A45"/>
                <w:sz w:val="16"/>
                <w:szCs w:val="16"/>
                <w:lang w:val="en-US"/>
              </w:rPr>
              <w:t xml:space="preserve">      </w:t>
            </w:r>
            <w:r w:rsidRPr="007B2410">
              <w:rPr>
                <w:rFonts w:ascii="Inter Medium" w:hAnsi="Inter Medium" w:cs="Poppins"/>
                <w:color w:val="2B3A45"/>
                <w:sz w:val="16"/>
                <w:szCs w:val="16"/>
                <w:lang w:val="en-US"/>
              </w:rPr>
              <w:t>Windows Users</w:t>
            </w:r>
          </w:p>
          <w:p w14:paraId="5708EE91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  <w:t>Right click the font file, select "Install". We recommend fully restarting your computer after the font installation.</w:t>
            </w:r>
          </w:p>
        </w:tc>
        <w:tc>
          <w:tcPr>
            <w:tcW w:w="4826" w:type="dxa"/>
            <w:tcMar>
              <w:top w:w="0" w:type="dxa"/>
              <w:left w:w="227" w:type="dxa"/>
              <w:bottom w:w="0" w:type="dxa"/>
              <w:right w:w="0" w:type="dxa"/>
            </w:tcMar>
          </w:tcPr>
          <w:p w14:paraId="0CB51083" w14:textId="77777777" w:rsidR="007B2410" w:rsidRPr="007B2410" w:rsidRDefault="007B2410" w:rsidP="007B2410">
            <w:pPr>
              <w:spacing w:line="480" w:lineRule="auto"/>
              <w:ind w:right="-24"/>
              <w:rPr>
                <w:rFonts w:ascii="Inter Medium" w:hAnsi="Inter Medium" w:cs="Poppins"/>
                <w:color w:val="0D0D0D" w:themeColor="text1" w:themeTint="F2"/>
                <w:sz w:val="16"/>
                <w:szCs w:val="16"/>
                <w:lang w:val="en-US"/>
              </w:rPr>
            </w:pPr>
            <w:r w:rsidRPr="00967D31">
              <w:rPr>
                <w:rFonts w:ascii="Inter" w:hAnsi="Inter"/>
                <w:b/>
                <w:bCs/>
                <w:noProof/>
                <w:color w:val="0D0D0D" w:themeColor="text1" w:themeTint="F2"/>
                <w:sz w:val="32"/>
                <w:szCs w:val="3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DB19144" wp14:editId="501EBD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1270</wp:posOffset>
                  </wp:positionV>
                  <wp:extent cx="84803" cy="102577"/>
                  <wp:effectExtent l="0" t="0" r="4445" b="0"/>
                  <wp:wrapNone/>
                  <wp:docPr id="1945924068" name="Picture 10" descr="An apple logo with a bite taken out of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24068" name="Picture 10" descr="An apple logo with a bite taken out of it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54" cy="11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2410">
              <w:rPr>
                <w:rFonts w:ascii="Inter" w:hAnsi="Inter" w:cs="Poppins"/>
                <w:color w:val="2B3A45"/>
                <w:sz w:val="16"/>
                <w:szCs w:val="16"/>
                <w:lang w:val="en-US"/>
              </w:rPr>
              <w:t xml:space="preserve">   </w:t>
            </w:r>
            <w:r w:rsidRPr="007B2410">
              <w:rPr>
                <w:rFonts w:ascii="Inter Medium" w:hAnsi="Inter Medium" w:cs="Poppins"/>
                <w:color w:val="2B3A45"/>
                <w:sz w:val="16"/>
                <w:szCs w:val="16"/>
                <w:lang w:val="en-US"/>
              </w:rPr>
              <w:t xml:space="preserve">  Mac Users</w:t>
            </w:r>
          </w:p>
          <w:p w14:paraId="19473148" w14:textId="77777777" w:rsidR="007B2410" w:rsidRPr="007B2410" w:rsidRDefault="007B2410" w:rsidP="007B2410">
            <w:pPr>
              <w:spacing w:line="276" w:lineRule="auto"/>
              <w:ind w:right="-24"/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16"/>
                <w:szCs w:val="16"/>
                <w:lang w:val="en-US" w:eastAsia="en-IN"/>
              </w:rPr>
              <w:t>Double click the font files, click "Install", and then restart MS Word.</w:t>
            </w:r>
          </w:p>
        </w:tc>
      </w:tr>
    </w:tbl>
    <w:p w14:paraId="6892A066" w14:textId="77777777" w:rsidR="007B2410" w:rsidRPr="007B2410" w:rsidRDefault="007B2410" w:rsidP="007B2410">
      <w:pPr>
        <w:rPr>
          <w:sz w:val="2"/>
          <w:szCs w:val="2"/>
        </w:rPr>
      </w:pPr>
    </w:p>
    <w:p w14:paraId="62F1C795" w14:textId="77777777" w:rsidR="007B2410" w:rsidRPr="007B2410" w:rsidRDefault="007B2410" w:rsidP="007B2410">
      <w:pPr>
        <w:spacing w:after="0" w:line="276" w:lineRule="auto"/>
        <w:ind w:left="284"/>
        <w:rPr>
          <w:rFonts w:ascii="Roboto" w:hAnsi="Roboto"/>
          <w:sz w:val="20"/>
          <w:szCs w:val="20"/>
        </w:rPr>
      </w:pPr>
    </w:p>
    <w:sectPr w:rsidR="007B2410" w:rsidRPr="007B2410" w:rsidSect="003C7814">
      <w:pgSz w:w="12240" w:h="15840"/>
      <w:pgMar w:top="720" w:right="696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05B19" w14:textId="77777777" w:rsidR="000518BC" w:rsidRDefault="000518BC" w:rsidP="00471D8F">
      <w:pPr>
        <w:spacing w:after="0" w:line="240" w:lineRule="auto"/>
      </w:pPr>
      <w:r>
        <w:separator/>
      </w:r>
    </w:p>
  </w:endnote>
  <w:endnote w:type="continuationSeparator" w:id="0">
    <w:p w14:paraId="72DC54B7" w14:textId="77777777" w:rsidR="000518BC" w:rsidRDefault="000518BC" w:rsidP="0047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barito ExtraBold">
    <w:panose1 w:val="00000000000000000000"/>
    <w:charset w:val="4D"/>
    <w:family w:val="auto"/>
    <w:pitch w:val="variable"/>
    <w:sig w:usb0="0000000F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barito">
    <w:panose1 w:val="00000000000000000000"/>
    <w:charset w:val="4D"/>
    <w:family w:val="auto"/>
    <w:pitch w:val="variable"/>
    <w:sig w:usb0="0000000F" w:usb1="00000000" w:usb2="00000000" w:usb3="00000000" w:csb0="00000093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13E1" w14:textId="77777777" w:rsidR="000518BC" w:rsidRDefault="000518BC" w:rsidP="00471D8F">
      <w:pPr>
        <w:spacing w:after="0" w:line="240" w:lineRule="auto"/>
      </w:pPr>
      <w:r>
        <w:separator/>
      </w:r>
    </w:p>
  </w:footnote>
  <w:footnote w:type="continuationSeparator" w:id="0">
    <w:p w14:paraId="201DFBDA" w14:textId="77777777" w:rsidR="000518BC" w:rsidRDefault="000518BC" w:rsidP="00471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4224B"/>
    <w:multiLevelType w:val="multilevel"/>
    <w:tmpl w:val="A01A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7C15C8"/>
    <w:multiLevelType w:val="multilevel"/>
    <w:tmpl w:val="B644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907140">
    <w:abstractNumId w:val="0"/>
  </w:num>
  <w:num w:numId="2" w16cid:durableId="1908420422">
    <w:abstractNumId w:val="1"/>
  </w:num>
  <w:num w:numId="3" w16cid:durableId="124973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518BC"/>
    <w:rsid w:val="000E3CC4"/>
    <w:rsid w:val="00171439"/>
    <w:rsid w:val="001B7252"/>
    <w:rsid w:val="003759D4"/>
    <w:rsid w:val="003C7814"/>
    <w:rsid w:val="003E0DB3"/>
    <w:rsid w:val="00471D8F"/>
    <w:rsid w:val="0053324D"/>
    <w:rsid w:val="005D7DD7"/>
    <w:rsid w:val="005E2FFB"/>
    <w:rsid w:val="007B2410"/>
    <w:rsid w:val="007C746D"/>
    <w:rsid w:val="007E0212"/>
    <w:rsid w:val="007E342C"/>
    <w:rsid w:val="007F07E1"/>
    <w:rsid w:val="0083490F"/>
    <w:rsid w:val="008E7A0B"/>
    <w:rsid w:val="00A81546"/>
    <w:rsid w:val="00DB3C36"/>
    <w:rsid w:val="00E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1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8F"/>
  </w:style>
  <w:style w:type="paragraph" w:styleId="Footer">
    <w:name w:val="footer"/>
    <w:basedOn w:val="Normal"/>
    <w:link w:val="FooterChar"/>
    <w:uiPriority w:val="99"/>
    <w:unhideWhenUsed/>
    <w:rsid w:val="00471D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D8F"/>
  </w:style>
  <w:style w:type="paragraph" w:styleId="NormalWeb">
    <w:name w:val="Normal (Web)"/>
    <w:basedOn w:val="Normal"/>
    <w:uiPriority w:val="99"/>
    <w:unhideWhenUsed/>
    <w:rsid w:val="00471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71D8F"/>
    <w:rPr>
      <w:i/>
      <w:iCs/>
    </w:rPr>
  </w:style>
  <w:style w:type="character" w:styleId="Strong">
    <w:name w:val="Strong"/>
    <w:basedOn w:val="DefaultParagraphFont"/>
    <w:uiPriority w:val="22"/>
    <w:qFormat/>
    <w:rsid w:val="00471D8F"/>
    <w:rPr>
      <w:b/>
      <w:bCs/>
    </w:rPr>
  </w:style>
  <w:style w:type="paragraph" w:styleId="Revision">
    <w:name w:val="Revision"/>
    <w:hidden/>
    <w:uiPriority w:val="99"/>
    <w:semiHidden/>
    <w:rsid w:val="00EE0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e1kjrc" TargetMode="External"/><Relationship Id="rId13" Type="http://schemas.openxmlformats.org/officeDocument/2006/relationships/hyperlink" Target="https://resumegenius.me/4dNArwh" TargetMode="External"/><Relationship Id="rId18" Type="http://schemas.openxmlformats.org/officeDocument/2006/relationships/hyperlink" Target="https://fonts.google.com/specimen/Robot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umegenius.me/4dTDx1F" TargetMode="External"/><Relationship Id="rId12" Type="http://schemas.openxmlformats.org/officeDocument/2006/relationships/hyperlink" Target="https://resumegenius.me/4dNfL7F" TargetMode="External"/><Relationship Id="rId17" Type="http://schemas.openxmlformats.org/officeDocument/2006/relationships/hyperlink" Target="https://fonts.google.com/specimen/Gabarito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umegenius.me/3yveoK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umegenius.me/4dT8QJW" TargetMode="External"/><Relationship Id="rId10" Type="http://schemas.openxmlformats.org/officeDocument/2006/relationships/hyperlink" Target="https://resumegenius.me/4dT9p6A" TargetMode="Externa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xEdtx" TargetMode="External"/><Relationship Id="rId14" Type="http://schemas.openxmlformats.org/officeDocument/2006/relationships/hyperlink" Target="https://resumegenius.me/3yvj3f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Sebastian Michael Morgan</cp:lastModifiedBy>
  <cp:revision>7</cp:revision>
  <dcterms:created xsi:type="dcterms:W3CDTF">2025-11-13T02:58:00Z</dcterms:created>
  <dcterms:modified xsi:type="dcterms:W3CDTF">2025-11-17T02:58:00Z</dcterms:modified>
</cp:coreProperties>
</file>