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pPr w:leftFromText="180" w:rightFromText="180" w:horzAnchor="margin" w:tblpXSpec="center" w:tblpY="-631"/>
        <w:tblW w:w="11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7" w:type="dxa"/>
        </w:tblCellMar>
        <w:tblLook w:val="04A0" w:firstRow="1" w:lastRow="0" w:firstColumn="1" w:lastColumn="0" w:noHBand="0" w:noVBand="1"/>
      </w:tblPr>
      <w:tblGrid>
        <w:gridCol w:w="6300"/>
        <w:gridCol w:w="4874"/>
      </w:tblGrid>
      <w:tr w:rsidR="00366D3D" w:rsidRPr="002D571E" w14:paraId="2EA3EDF3" w14:textId="77777777" w:rsidTr="00075B53">
        <w:trPr>
          <w:trHeight w:val="1194"/>
        </w:trPr>
        <w:tc>
          <w:tcPr>
            <w:tcW w:w="6300" w:type="dxa"/>
            <w:shd w:val="clear" w:color="auto" w:fill="AE624F"/>
            <w:vAlign w:val="center"/>
          </w:tcPr>
          <w:p w14:paraId="67376587" w14:textId="24C75DA5" w:rsidR="00366D3D" w:rsidRPr="00075B53" w:rsidRDefault="00075B53" w:rsidP="005B5925">
            <w:pPr>
              <w:rPr>
                <w:rFonts w:ascii="Arimo" w:hAnsi="Arimo" w:cs="Arimo"/>
                <w:b/>
                <w:bCs/>
                <w:color w:val="000000"/>
                <w:sz w:val="56"/>
                <w:szCs w:val="56"/>
                <w:lang w:val="en-US" w:eastAsia="zh-TW"/>
              </w:rPr>
            </w:pPr>
            <w:r w:rsidRPr="00075B53">
              <w:rPr>
                <w:rFonts w:ascii="Arimo" w:hAnsi="Arimo" w:cs="Arimo"/>
                <w:b/>
                <w:bCs/>
                <w:color w:val="FFFFFF" w:themeColor="background1"/>
                <w:sz w:val="56"/>
                <w:szCs w:val="56"/>
                <w:lang w:val="en-US" w:eastAsia="zh-TW"/>
              </w:rPr>
              <w:t>ELIZABETH HECTOR</w:t>
            </w:r>
          </w:p>
        </w:tc>
        <w:tc>
          <w:tcPr>
            <w:tcW w:w="4874" w:type="dxa"/>
            <w:vAlign w:val="center"/>
          </w:tcPr>
          <w:p w14:paraId="5AEA3F23" w14:textId="6B08DD3E" w:rsidR="00075B53" w:rsidRPr="00075B53" w:rsidRDefault="00075B53" w:rsidP="00075B53">
            <w:pPr>
              <w:spacing w:after="0" w:line="276" w:lineRule="auto"/>
              <w:jc w:val="right"/>
              <w:rPr>
                <w:rFonts w:ascii="Arimo" w:hAnsi="Arimo" w:cs="Arimo"/>
                <w:color w:val="3B3838" w:themeColor="background2" w:themeShade="40"/>
                <w:spacing w:val="10"/>
                <w:sz w:val="20"/>
                <w:szCs w:val="20"/>
              </w:rPr>
            </w:pPr>
            <w:r w:rsidRPr="00075B53">
              <w:rPr>
                <w:rFonts w:ascii="Arimo" w:hAnsi="Arimo" w:cs="Arimo"/>
                <w:color w:val="3B3838" w:themeColor="background2" w:themeShade="40"/>
                <w:spacing w:val="10"/>
                <w:sz w:val="20"/>
                <w:szCs w:val="20"/>
              </w:rPr>
              <w:t>e</w:t>
            </w:r>
            <w:r>
              <w:rPr>
                <w:rFonts w:ascii="Arimo" w:hAnsi="Arimo" w:cs="Arimo"/>
                <w:color w:val="3B3838" w:themeColor="background2" w:themeShade="40"/>
                <w:spacing w:val="10"/>
                <w:sz w:val="20"/>
                <w:szCs w:val="20"/>
              </w:rPr>
              <w:t>hector</w:t>
            </w:r>
            <w:r w:rsidRPr="00075B53">
              <w:rPr>
                <w:rFonts w:ascii="Arimo" w:hAnsi="Arimo" w:cs="Arimo"/>
                <w:color w:val="3B3838" w:themeColor="background2" w:themeShade="40"/>
                <w:spacing w:val="10"/>
                <w:sz w:val="20"/>
                <w:szCs w:val="20"/>
              </w:rPr>
              <w:t>@</w:t>
            </w:r>
            <w:r>
              <w:rPr>
                <w:rFonts w:ascii="Arimo" w:hAnsi="Arimo" w:cs="Arimo"/>
                <w:color w:val="3B3838" w:themeColor="background2" w:themeShade="40"/>
                <w:spacing w:val="10"/>
                <w:sz w:val="20"/>
                <w:szCs w:val="20"/>
              </w:rPr>
              <w:t>g</w:t>
            </w:r>
            <w:r w:rsidRPr="00075B53">
              <w:rPr>
                <w:rFonts w:ascii="Arimo" w:hAnsi="Arimo" w:cs="Arimo"/>
                <w:color w:val="3B3838" w:themeColor="background2" w:themeShade="40"/>
                <w:spacing w:val="10"/>
                <w:sz w:val="20"/>
                <w:szCs w:val="20"/>
              </w:rPr>
              <w:t>mail.com</w:t>
            </w:r>
          </w:p>
          <w:p w14:paraId="6784F63B" w14:textId="03F9CD54" w:rsidR="00075B53" w:rsidRPr="00075B53" w:rsidRDefault="00075B53" w:rsidP="00075B53">
            <w:pPr>
              <w:spacing w:after="0" w:line="276" w:lineRule="auto"/>
              <w:jc w:val="right"/>
              <w:rPr>
                <w:rFonts w:ascii="Arimo" w:hAnsi="Arimo" w:cs="Arimo"/>
                <w:color w:val="3B3838" w:themeColor="background2" w:themeShade="40"/>
                <w:spacing w:val="10"/>
                <w:sz w:val="20"/>
                <w:szCs w:val="20"/>
              </w:rPr>
            </w:pPr>
            <w:r w:rsidRPr="00075B53">
              <w:rPr>
                <w:rFonts w:ascii="Arimo" w:hAnsi="Arimo" w:cs="Arimo"/>
                <w:color w:val="3B3838" w:themeColor="background2" w:themeShade="40"/>
                <w:spacing w:val="10"/>
                <w:sz w:val="20"/>
                <w:szCs w:val="20"/>
              </w:rPr>
              <w:t>elizabeth</w:t>
            </w:r>
            <w:r>
              <w:rPr>
                <w:rFonts w:ascii="Arimo" w:hAnsi="Arimo" w:cs="Arimo"/>
                <w:color w:val="3B3838" w:themeColor="background2" w:themeShade="40"/>
                <w:spacing w:val="10"/>
                <w:sz w:val="20"/>
                <w:szCs w:val="20"/>
              </w:rPr>
              <w:t>hector</w:t>
            </w:r>
            <w:r w:rsidRPr="00075B53">
              <w:rPr>
                <w:rFonts w:ascii="Arimo" w:hAnsi="Arimo" w:cs="Arimo"/>
                <w:color w:val="3B3838" w:themeColor="background2" w:themeShade="40"/>
                <w:spacing w:val="10"/>
                <w:sz w:val="20"/>
                <w:szCs w:val="20"/>
              </w:rPr>
              <w:t>.com</w:t>
            </w:r>
          </w:p>
          <w:p w14:paraId="35CA0778" w14:textId="577A4FE4" w:rsidR="00075B53" w:rsidRDefault="00075B53" w:rsidP="00075B53">
            <w:pPr>
              <w:spacing w:line="276" w:lineRule="auto"/>
              <w:jc w:val="right"/>
              <w:rPr>
                <w:rFonts w:ascii="Arimo" w:hAnsi="Arimo" w:cs="Arimo"/>
                <w:color w:val="3B3838" w:themeColor="background2" w:themeShade="40"/>
                <w:spacing w:val="10"/>
                <w:sz w:val="20"/>
                <w:szCs w:val="20"/>
              </w:rPr>
            </w:pPr>
            <w:r w:rsidRPr="00075B53">
              <w:rPr>
                <w:rFonts w:ascii="Arimo" w:hAnsi="Arimo" w:cs="Arimo"/>
                <w:color w:val="3B3838" w:themeColor="background2" w:themeShade="40"/>
                <w:spacing w:val="10"/>
                <w:sz w:val="20"/>
                <w:szCs w:val="20"/>
              </w:rPr>
              <w:t>linkedin.com/in/</w:t>
            </w:r>
            <w:proofErr w:type="spellStart"/>
            <w:r w:rsidRPr="00075B53">
              <w:rPr>
                <w:rFonts w:ascii="Arimo" w:hAnsi="Arimo" w:cs="Arimo"/>
                <w:color w:val="3B3838" w:themeColor="background2" w:themeShade="40"/>
                <w:spacing w:val="10"/>
                <w:sz w:val="20"/>
                <w:szCs w:val="20"/>
              </w:rPr>
              <w:t>elizabeth</w:t>
            </w:r>
            <w:r>
              <w:rPr>
                <w:rFonts w:ascii="Arimo" w:hAnsi="Arimo" w:cs="Arimo"/>
                <w:color w:val="3B3838" w:themeColor="background2" w:themeShade="40"/>
                <w:spacing w:val="10"/>
                <w:sz w:val="20"/>
                <w:szCs w:val="20"/>
              </w:rPr>
              <w:t>hector</w:t>
            </w:r>
            <w:proofErr w:type="spellEnd"/>
            <w:r>
              <w:rPr>
                <w:rFonts w:ascii="Arimo" w:hAnsi="Arimo" w:cs="Arimo"/>
                <w:color w:val="3B3838" w:themeColor="background2" w:themeShade="40"/>
                <w:spacing w:val="10"/>
                <w:sz w:val="20"/>
                <w:szCs w:val="20"/>
              </w:rPr>
              <w:t xml:space="preserve"> </w:t>
            </w:r>
          </w:p>
          <w:p w14:paraId="533EE354" w14:textId="2B7AFB6D" w:rsidR="00366D3D" w:rsidRPr="002D571E" w:rsidRDefault="00075B53" w:rsidP="00075B53">
            <w:pPr>
              <w:spacing w:line="276" w:lineRule="auto"/>
              <w:jc w:val="right"/>
              <w:rPr>
                <w:rFonts w:ascii="Arimo" w:hAnsi="Arimo" w:cs="Arimo"/>
                <w:color w:val="767171" w:themeColor="background2" w:themeShade="80"/>
                <w:spacing w:val="10"/>
                <w:sz w:val="20"/>
                <w:szCs w:val="20"/>
              </w:rPr>
            </w:pPr>
            <w:r w:rsidRPr="00075B53">
              <w:rPr>
                <w:rFonts w:ascii="Arimo" w:hAnsi="Arimo" w:cs="Arimo"/>
                <w:color w:val="3B3838" w:themeColor="background2" w:themeShade="40"/>
                <w:spacing w:val="10"/>
                <w:sz w:val="20"/>
                <w:szCs w:val="20"/>
              </w:rPr>
              <w:t>0901-235-598</w:t>
            </w:r>
          </w:p>
        </w:tc>
      </w:tr>
    </w:tbl>
    <w:p w14:paraId="61EC5459" w14:textId="77777777" w:rsidR="00E85468" w:rsidRDefault="00E85468" w:rsidP="00E85468"/>
    <w:p w14:paraId="426CC8B4" w14:textId="77777777" w:rsidR="00E85468" w:rsidRDefault="00E85468" w:rsidP="00E85468"/>
    <w:p w14:paraId="3837F8A3" w14:textId="77777777" w:rsidR="00075B53" w:rsidRDefault="00075B53" w:rsidP="005B5925">
      <w:pPr>
        <w:spacing w:after="0" w:line="288" w:lineRule="auto"/>
        <w:ind w:right="454"/>
        <w:rPr>
          <w:rFonts w:ascii="Arimo" w:hAnsi="Arimo" w:cs="Arimo"/>
        </w:rPr>
      </w:pPr>
      <w:r w:rsidRPr="00075B53">
        <w:rPr>
          <w:rFonts w:ascii="Arimo" w:hAnsi="Arimo" w:cs="Arimo"/>
        </w:rPr>
        <w:t>August 22, 20XX</w:t>
      </w:r>
      <w:r w:rsidRPr="00075B53">
        <w:rPr>
          <w:rFonts w:ascii="Arimo" w:hAnsi="Arimo" w:cs="Arimo"/>
        </w:rPr>
        <w:t xml:space="preserve"> </w:t>
      </w:r>
    </w:p>
    <w:p w14:paraId="7AE8F363" w14:textId="77777777" w:rsidR="00075B53" w:rsidRDefault="00075B53" w:rsidP="005B5925">
      <w:pPr>
        <w:spacing w:after="0" w:line="288" w:lineRule="auto"/>
        <w:ind w:right="454"/>
        <w:rPr>
          <w:rFonts w:ascii="Arimo" w:hAnsi="Arimo" w:cs="Arimo"/>
        </w:rPr>
      </w:pPr>
    </w:p>
    <w:p w14:paraId="2A49207A" w14:textId="4F9213C6" w:rsidR="00075B53" w:rsidRPr="00075B53" w:rsidRDefault="00075B53" w:rsidP="00075B53">
      <w:pPr>
        <w:spacing w:after="0" w:line="288" w:lineRule="auto"/>
        <w:ind w:right="454"/>
        <w:rPr>
          <w:rFonts w:ascii="Arimo" w:hAnsi="Arimo" w:cs="Arimo"/>
          <w:color w:val="767171" w:themeColor="background2" w:themeShade="80"/>
        </w:rPr>
      </w:pPr>
      <w:r>
        <w:rPr>
          <w:rFonts w:ascii="Arimo" w:hAnsi="Arimo" w:cs="Arimo"/>
          <w:color w:val="767171" w:themeColor="background2" w:themeShade="80"/>
        </w:rPr>
        <w:t>R</w:t>
      </w:r>
      <w:r w:rsidRPr="00075B53">
        <w:rPr>
          <w:rFonts w:ascii="Arimo" w:hAnsi="Arimo" w:cs="Arimo"/>
          <w:color w:val="767171" w:themeColor="background2" w:themeShade="80"/>
        </w:rPr>
        <w:t>obert Williams</w:t>
      </w:r>
    </w:p>
    <w:p w14:paraId="526FBEA3" w14:textId="77777777" w:rsidR="00075B53" w:rsidRPr="00075B53" w:rsidRDefault="00075B53" w:rsidP="00075B53">
      <w:pPr>
        <w:spacing w:after="0" w:line="288" w:lineRule="auto"/>
        <w:ind w:right="454"/>
        <w:rPr>
          <w:rFonts w:ascii="Arimo" w:hAnsi="Arimo" w:cs="Arimo"/>
          <w:color w:val="767171" w:themeColor="background2" w:themeShade="80"/>
        </w:rPr>
      </w:pPr>
      <w:r w:rsidRPr="00075B53">
        <w:rPr>
          <w:rFonts w:ascii="Arimo" w:hAnsi="Arimo" w:cs="Arimo"/>
          <w:color w:val="767171" w:themeColor="background2" w:themeShade="80"/>
        </w:rPr>
        <w:t>Chief Technology Officer</w:t>
      </w:r>
    </w:p>
    <w:p w14:paraId="23F156A6" w14:textId="77777777" w:rsidR="00075B53" w:rsidRPr="00075B53" w:rsidRDefault="00075B53" w:rsidP="00075B53">
      <w:pPr>
        <w:spacing w:after="0" w:line="288" w:lineRule="auto"/>
        <w:ind w:right="454"/>
        <w:rPr>
          <w:rFonts w:ascii="Arimo" w:hAnsi="Arimo" w:cs="Arimo"/>
          <w:color w:val="767171" w:themeColor="background2" w:themeShade="80"/>
        </w:rPr>
      </w:pPr>
      <w:r w:rsidRPr="00075B53">
        <w:rPr>
          <w:rFonts w:ascii="Arimo" w:hAnsi="Arimo" w:cs="Arimo"/>
          <w:color w:val="767171" w:themeColor="background2" w:themeShade="80"/>
        </w:rPr>
        <w:t>Microsoft Corporation</w:t>
      </w:r>
    </w:p>
    <w:p w14:paraId="7C95D333" w14:textId="77777777" w:rsidR="00075B53" w:rsidRPr="00075B53" w:rsidRDefault="00075B53" w:rsidP="00075B53">
      <w:pPr>
        <w:spacing w:after="0" w:line="288" w:lineRule="auto"/>
        <w:ind w:right="454"/>
        <w:rPr>
          <w:rFonts w:ascii="Arimo" w:hAnsi="Arimo" w:cs="Arimo"/>
          <w:color w:val="767171" w:themeColor="background2" w:themeShade="80"/>
        </w:rPr>
      </w:pPr>
      <w:r w:rsidRPr="00075B53">
        <w:rPr>
          <w:rFonts w:ascii="Arimo" w:hAnsi="Arimo" w:cs="Arimo"/>
          <w:color w:val="767171" w:themeColor="background2" w:themeShade="80"/>
        </w:rPr>
        <w:t>One Microsoft Way</w:t>
      </w:r>
    </w:p>
    <w:p w14:paraId="14FC0DBA" w14:textId="1AD454E0" w:rsidR="008B259D" w:rsidRPr="008B259D" w:rsidRDefault="00075B53" w:rsidP="00075B53">
      <w:pPr>
        <w:spacing w:after="0" w:line="288" w:lineRule="auto"/>
        <w:ind w:right="454"/>
        <w:rPr>
          <w:rFonts w:ascii="Arimo" w:hAnsi="Arimo" w:cs="Arimo"/>
          <w:color w:val="767171" w:themeColor="background2" w:themeShade="80"/>
        </w:rPr>
      </w:pPr>
      <w:r w:rsidRPr="00075B53">
        <w:rPr>
          <w:rFonts w:ascii="Arimo" w:hAnsi="Arimo" w:cs="Arimo"/>
          <w:color w:val="767171" w:themeColor="background2" w:themeShade="80"/>
        </w:rPr>
        <w:t>Redmond, WA 98052</w:t>
      </w:r>
    </w:p>
    <w:p w14:paraId="7E322D44" w14:textId="77777777" w:rsidR="005B5925" w:rsidRPr="00366D3D" w:rsidRDefault="005B5925" w:rsidP="005B5925">
      <w:pPr>
        <w:spacing w:after="0" w:line="288" w:lineRule="auto"/>
        <w:ind w:right="454"/>
        <w:rPr>
          <w:rFonts w:ascii="Arimo" w:hAnsi="Arimo" w:cs="Arimo"/>
        </w:rPr>
      </w:pPr>
    </w:p>
    <w:p w14:paraId="464C918A" w14:textId="77777777" w:rsidR="00075B53" w:rsidRPr="00075B53" w:rsidRDefault="00075B53" w:rsidP="00075B53">
      <w:pPr>
        <w:spacing w:after="0" w:line="360" w:lineRule="auto"/>
        <w:ind w:right="407"/>
        <w:rPr>
          <w:rFonts w:ascii="Arimo" w:hAnsi="Arimo" w:cs="Arimo"/>
        </w:rPr>
      </w:pPr>
      <w:r w:rsidRPr="00075B53">
        <w:rPr>
          <w:rFonts w:ascii="Arimo" w:hAnsi="Arimo" w:cs="Arimo"/>
        </w:rPr>
        <w:t>Dear Mr. Williams,</w:t>
      </w:r>
    </w:p>
    <w:p w14:paraId="02782E15" w14:textId="77777777" w:rsidR="00075B53" w:rsidRPr="00075B53" w:rsidRDefault="00075B53" w:rsidP="00075B53">
      <w:pPr>
        <w:spacing w:after="0" w:line="360" w:lineRule="auto"/>
        <w:ind w:right="407"/>
        <w:rPr>
          <w:rFonts w:ascii="Arimo" w:hAnsi="Arimo" w:cs="Arimo"/>
        </w:rPr>
      </w:pPr>
    </w:p>
    <w:p w14:paraId="578C9207" w14:textId="77777777" w:rsidR="00075B53" w:rsidRPr="00075B53" w:rsidRDefault="00075B53" w:rsidP="00075B53">
      <w:pPr>
        <w:spacing w:after="0" w:line="360" w:lineRule="auto"/>
        <w:ind w:right="407"/>
        <w:rPr>
          <w:rFonts w:ascii="Arimo" w:hAnsi="Arimo" w:cs="Arimo"/>
        </w:rPr>
      </w:pPr>
      <w:r w:rsidRPr="00075B53">
        <w:rPr>
          <w:rFonts w:ascii="Arimo" w:hAnsi="Arimo" w:cs="Arimo"/>
        </w:rPr>
        <w:t>As a software development leader with 15+ years of experience driving innovation at companies including Amazon and Salesforce, I’m excited to apply for the Senior Engineering Director position at Microsoft. My portfolio (elizabethhector.com) showcases the transformative projects I’ve led, from scaling cloud architecture solutions that reduced operational costs by 30% to spearheading AI implementations that revolutionized customer experiences for millions of users.</w:t>
      </w:r>
    </w:p>
    <w:p w14:paraId="46CAEB70" w14:textId="77777777" w:rsidR="00075B53" w:rsidRPr="00075B53" w:rsidRDefault="00075B53" w:rsidP="00075B53">
      <w:pPr>
        <w:spacing w:after="0" w:line="360" w:lineRule="auto"/>
        <w:ind w:right="407"/>
        <w:rPr>
          <w:rFonts w:ascii="Arimo" w:hAnsi="Arimo" w:cs="Arimo"/>
        </w:rPr>
      </w:pPr>
    </w:p>
    <w:p w14:paraId="71B710CF" w14:textId="4DF038BF" w:rsidR="00075B53" w:rsidRPr="00075B53" w:rsidRDefault="00075B53" w:rsidP="00075B53">
      <w:pPr>
        <w:spacing w:after="0" w:line="360" w:lineRule="auto"/>
        <w:ind w:right="407"/>
        <w:rPr>
          <w:rFonts w:ascii="Arimo" w:hAnsi="Arimo" w:cs="Arimo"/>
        </w:rPr>
      </w:pPr>
      <w:r w:rsidRPr="00075B53">
        <w:rPr>
          <w:rFonts w:ascii="Arimo" w:hAnsi="Arimo" w:cs="Arimo"/>
        </w:rPr>
        <w:t xml:space="preserve">Under my leadership at Salesforce, my team of 45 engineers delivered the company’s first machine learning-based customer prediction system, generating $12M in additional revenue within its first year—a case study featured prominently in my portfolio. I’ve successfully guided multiple products from concept to market, including Amazon’s warehouse automation system that improved efficiency by 27% across 12 </w:t>
      </w:r>
      <w:r w:rsidRPr="00075B53">
        <w:rPr>
          <w:rFonts w:ascii="Arimo" w:hAnsi="Arimo" w:cs="Arimo"/>
        </w:rPr>
        <w:t>fulfilment</w:t>
      </w:r>
      <w:r w:rsidRPr="00075B53">
        <w:rPr>
          <w:rFonts w:ascii="Arimo" w:hAnsi="Arimo" w:cs="Arimo"/>
        </w:rPr>
        <w:t xml:space="preserve"> </w:t>
      </w:r>
      <w:r w:rsidRPr="00075B53">
        <w:rPr>
          <w:rFonts w:ascii="Arimo" w:hAnsi="Arimo" w:cs="Arimo"/>
        </w:rPr>
        <w:t>centres</w:t>
      </w:r>
      <w:r w:rsidRPr="00075B53">
        <w:rPr>
          <w:rFonts w:ascii="Arimo" w:hAnsi="Arimo" w:cs="Arimo"/>
        </w:rPr>
        <w:t>. My technical expertise spans cloud architecture, AI/ML implementation, and agile transformation at scale, complemented by my commitment to mentoring the next generation of engineering leaders. My leadership philosophy emphasizes creating psychological safety that fosters innovation while maintaining rigorous technical standards, resulting in teams with both high performance and low turnover rates.</w:t>
      </w:r>
    </w:p>
    <w:p w14:paraId="170CCF56" w14:textId="77777777" w:rsidR="00075B53" w:rsidRPr="00075B53" w:rsidRDefault="00075B53" w:rsidP="00075B53">
      <w:pPr>
        <w:spacing w:after="0" w:line="360" w:lineRule="auto"/>
        <w:ind w:right="407"/>
        <w:rPr>
          <w:rFonts w:ascii="Arimo" w:hAnsi="Arimo" w:cs="Arimo"/>
        </w:rPr>
      </w:pPr>
    </w:p>
    <w:p w14:paraId="617ACCB7" w14:textId="77777777" w:rsidR="00075B53" w:rsidRPr="00075B53" w:rsidRDefault="00075B53" w:rsidP="00075B53">
      <w:pPr>
        <w:spacing w:after="0" w:line="360" w:lineRule="auto"/>
        <w:ind w:right="407"/>
        <w:rPr>
          <w:rFonts w:ascii="Arimo" w:hAnsi="Arimo" w:cs="Arimo"/>
        </w:rPr>
      </w:pPr>
      <w:r w:rsidRPr="00075B53">
        <w:rPr>
          <w:rFonts w:ascii="Arimo" w:hAnsi="Arimo" w:cs="Arimo"/>
        </w:rPr>
        <w:t>Please email me at ehector@gmail.com or call me anytime at 0901-235-598. I would welcome the opportunity to discuss how my technical vision and leadership approach could help Microsoft continue pushing boundaries in the rapidly evolving AI landscape.</w:t>
      </w:r>
    </w:p>
    <w:p w14:paraId="3F0C6458" w14:textId="77777777" w:rsidR="00075B53" w:rsidRPr="00075B53" w:rsidRDefault="00075B53" w:rsidP="00075B53">
      <w:pPr>
        <w:spacing w:after="0" w:line="360" w:lineRule="auto"/>
        <w:ind w:right="407"/>
        <w:rPr>
          <w:rFonts w:ascii="Arimo" w:hAnsi="Arimo" w:cs="Arimo"/>
        </w:rPr>
      </w:pPr>
    </w:p>
    <w:p w14:paraId="597251F8" w14:textId="77777777" w:rsidR="00075B53" w:rsidRPr="00075B53" w:rsidRDefault="00075B53" w:rsidP="00075B53">
      <w:pPr>
        <w:spacing w:after="0" w:line="360" w:lineRule="auto"/>
        <w:ind w:right="407"/>
        <w:rPr>
          <w:rFonts w:ascii="Arimo" w:hAnsi="Arimo" w:cs="Arimo"/>
        </w:rPr>
      </w:pPr>
      <w:r w:rsidRPr="00075B53">
        <w:rPr>
          <w:rFonts w:ascii="Arimo" w:hAnsi="Arimo" w:cs="Arimo"/>
        </w:rPr>
        <w:t>Sincerely,</w:t>
      </w:r>
    </w:p>
    <w:p w14:paraId="78CE4FD1" w14:textId="28480646" w:rsidR="00366D3D" w:rsidRPr="00366D3D" w:rsidRDefault="00366D3D" w:rsidP="00075B53">
      <w:pPr>
        <w:spacing w:after="0" w:line="360" w:lineRule="auto"/>
        <w:ind w:right="407"/>
        <w:rPr>
          <w:rFonts w:ascii="Arimo" w:hAnsi="Arimo" w:cs="Arimo"/>
          <w:color w:val="000000" w:themeColor="text1"/>
        </w:rPr>
      </w:pPr>
    </w:p>
    <w:p w14:paraId="3DD52EC7" w14:textId="4B63BF86" w:rsidR="002D5F30" w:rsidRPr="00075B53" w:rsidRDefault="00075B53" w:rsidP="008F3704">
      <w:pPr>
        <w:spacing w:after="0" w:line="360" w:lineRule="auto"/>
        <w:ind w:right="407"/>
        <w:rPr>
          <w:rFonts w:ascii="Arimo" w:hAnsi="Arimo" w:cs="Arimo"/>
          <w:color w:val="AE624F"/>
          <w:spacing w:val="10"/>
          <w:sz w:val="28"/>
          <w:szCs w:val="28"/>
          <w:lang w:val="en-US" w:eastAsia="zh-TW"/>
        </w:rPr>
      </w:pPr>
      <w:r>
        <w:rPr>
          <w:rFonts w:ascii="Arimo" w:hAnsi="Arimo" w:cs="Arimo"/>
          <w:color w:val="AE624F"/>
          <w:spacing w:val="10"/>
          <w:sz w:val="28"/>
          <w:szCs w:val="28"/>
        </w:rPr>
        <w:t>Elizabeth Hector</w:t>
      </w:r>
    </w:p>
    <w:p w14:paraId="12C4EF81" w14:textId="2824D2F3" w:rsidR="008F3704" w:rsidRDefault="008F3704" w:rsidP="008F3704">
      <w:pPr>
        <w:spacing w:after="0" w:line="360" w:lineRule="auto"/>
        <w:ind w:right="407"/>
        <w:rPr>
          <w:rFonts w:ascii="Arimo" w:hAnsi="Arimo" w:cs="Arimo"/>
          <w:color w:val="AE624F"/>
          <w:spacing w:val="10"/>
          <w:sz w:val="28"/>
          <w:szCs w:val="28"/>
        </w:rPr>
      </w:pPr>
    </w:p>
    <w:p w14:paraId="2ACEAB6E" w14:textId="1F6505C9" w:rsidR="008F3704" w:rsidRPr="009C4BDC" w:rsidRDefault="008F3704" w:rsidP="008F3704">
      <w:pPr>
        <w:autoSpaceDE w:val="0"/>
        <w:autoSpaceDN w:val="0"/>
        <w:adjustRightInd w:val="0"/>
        <w:jc w:val="right"/>
        <w:rPr>
          <w:rFonts w:ascii="Poppins" w:hAnsi="Poppins" w:cs="Poppins"/>
          <w:lang w:val="en-US"/>
        </w:rPr>
      </w:pPr>
      <w:r w:rsidRPr="009C4BDC">
        <w:rPr>
          <w:rFonts w:ascii="Noto Sans" w:hAnsi="Noto Sans" w:cs="Noto Sans"/>
          <w:b/>
          <w:noProof/>
          <w:sz w:val="48"/>
          <w:szCs w:val="48"/>
        </w:rPr>
        <w:lastRenderedPageBreak/>
        <w:drawing>
          <wp:inline distT="0" distB="0" distL="0" distR="0" wp14:anchorId="57E6DA0C" wp14:editId="5A64286C">
            <wp:extent cx="1363980" cy="160020"/>
            <wp:effectExtent l="0" t="0" r="762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60020"/>
                    </a:xfrm>
                    <a:prstGeom prst="rect">
                      <a:avLst/>
                    </a:prstGeom>
                    <a:noFill/>
                    <a:ln>
                      <a:noFill/>
                    </a:ln>
                  </pic:spPr>
                </pic:pic>
              </a:graphicData>
            </a:graphic>
          </wp:inline>
        </w:drawing>
      </w:r>
    </w:p>
    <w:p w14:paraId="55936597" w14:textId="77777777" w:rsidR="008F3704" w:rsidRPr="009C4BDC" w:rsidRDefault="008F3704" w:rsidP="008F3704">
      <w:pPr>
        <w:autoSpaceDE w:val="0"/>
        <w:autoSpaceDN w:val="0"/>
        <w:adjustRightInd w:val="0"/>
        <w:rPr>
          <w:rFonts w:ascii="Poppins" w:hAnsi="Poppins" w:cs="Poppins"/>
          <w:b/>
          <w:bCs/>
          <w:sz w:val="40"/>
          <w:szCs w:val="40"/>
          <w:lang w:val="en-US"/>
        </w:rPr>
      </w:pPr>
    </w:p>
    <w:p w14:paraId="12AD2867" w14:textId="77777777" w:rsidR="008F3704" w:rsidRPr="009C4BDC" w:rsidRDefault="008F3704" w:rsidP="008F3704">
      <w:pPr>
        <w:autoSpaceDE w:val="0"/>
        <w:autoSpaceDN w:val="0"/>
        <w:adjustRightInd w:val="0"/>
        <w:rPr>
          <w:rFonts w:ascii="Poppins" w:hAnsi="Poppins" w:cs="Poppins"/>
          <w:b/>
          <w:bCs/>
          <w:sz w:val="40"/>
          <w:szCs w:val="40"/>
          <w:lang w:val="en-US"/>
        </w:rPr>
      </w:pPr>
      <w:r w:rsidRPr="009C4BDC">
        <w:rPr>
          <w:rFonts w:ascii="Poppins" w:hAnsi="Poppins" w:cs="Poppins"/>
          <w:b/>
          <w:bCs/>
          <w:sz w:val="40"/>
          <w:szCs w:val="40"/>
          <w:lang w:val="en-US"/>
        </w:rPr>
        <w:t>Dear Job Seeker,</w:t>
      </w:r>
    </w:p>
    <w:p w14:paraId="17F3A307" w14:textId="77777777" w:rsidR="008F3704" w:rsidRPr="009C4BDC" w:rsidRDefault="008F3704" w:rsidP="008F3704">
      <w:pPr>
        <w:pStyle w:val="NormalWeb"/>
        <w:spacing w:before="0" w:beforeAutospacing="0" w:after="0" w:afterAutospacing="0" w:line="252" w:lineRule="auto"/>
        <w:ind w:left="3"/>
        <w:rPr>
          <w:rFonts w:ascii="Poppins SemiBold" w:hAnsi="Poppins SemiBold" w:cs="Poppins SemiBold"/>
          <w:b/>
          <w:bCs/>
          <w:color w:val="000000"/>
        </w:rPr>
      </w:pPr>
      <w:r w:rsidRPr="009C4BDC">
        <w:rPr>
          <w:rFonts w:ascii="Poppins SemiBold" w:hAnsi="Poppins SemiBold" w:cs="Poppins SemiBold"/>
          <w:b/>
          <w:bCs/>
          <w:color w:val="000000"/>
        </w:rPr>
        <w:t xml:space="preserve">We recently updated all of the cover letter templates on </w:t>
      </w:r>
      <w:hyperlink r:id="rId8" w:history="1">
        <w:r w:rsidRPr="009C4BDC">
          <w:rPr>
            <w:rStyle w:val="Hyperlink"/>
            <w:rFonts w:ascii="Poppins SemiBold" w:hAnsi="Poppins SemiBold" w:cs="Poppins SemiBold"/>
            <w:b/>
            <w:bCs/>
            <w:color w:val="ED7D31"/>
            <w:u w:val="none"/>
          </w:rPr>
          <w:t>ResumeGenius.com</w:t>
        </w:r>
      </w:hyperlink>
      <w:r w:rsidRPr="009C4BDC">
        <w:rPr>
          <w:rFonts w:ascii="Poppins SemiBold" w:hAnsi="Poppins SemiBold" w:cs="Poppins SemiBold"/>
          <w:b/>
          <w:bCs/>
          <w:color w:val="000000"/>
        </w:rPr>
        <w:t xml:space="preserve"> to reflect the most recent HR and hiring trends.</w:t>
      </w:r>
      <w:r w:rsidRPr="009C4BDC">
        <w:rPr>
          <w:rFonts w:ascii="Poppins SemiBold" w:hAnsi="Poppins SemiBold" w:cs="Poppins SemiBold"/>
          <w:color w:val="000000"/>
        </w:rPr>
        <w:t xml:space="preserve"> </w:t>
      </w:r>
    </w:p>
    <w:p w14:paraId="78C21270" w14:textId="77777777" w:rsidR="008F3704" w:rsidRPr="009C4BDC" w:rsidRDefault="008F3704" w:rsidP="008F3704">
      <w:pPr>
        <w:pStyle w:val="NormalWeb"/>
        <w:spacing w:before="0" w:beforeAutospacing="0" w:after="0" w:afterAutospacing="0" w:line="252" w:lineRule="auto"/>
        <w:ind w:left="3"/>
        <w:rPr>
          <w:rFonts w:ascii="Poppins SemiBold" w:hAnsi="Poppins SemiBold" w:cs="Poppins SemiBold"/>
          <w:color w:val="000000"/>
          <w:sz w:val="20"/>
          <w:szCs w:val="20"/>
        </w:rPr>
      </w:pPr>
    </w:p>
    <w:p w14:paraId="484A5D28" w14:textId="77777777" w:rsidR="008F3704" w:rsidRPr="009C4BDC" w:rsidRDefault="008F3704" w:rsidP="008F3704">
      <w:pPr>
        <w:pStyle w:val="NormalWeb"/>
        <w:spacing w:before="0" w:beforeAutospacing="0" w:after="0" w:afterAutospacing="0" w:line="252" w:lineRule="auto"/>
        <w:ind w:left="3"/>
        <w:rPr>
          <w:rFonts w:ascii="Poppins" w:hAnsi="Poppins" w:cs="Poppins"/>
          <w:color w:val="000000"/>
          <w:sz w:val="20"/>
          <w:szCs w:val="20"/>
        </w:rPr>
      </w:pPr>
      <w:r w:rsidRPr="009C4BDC">
        <w:rPr>
          <w:rFonts w:ascii="Poppins" w:hAnsi="Poppins" w:cs="Poppins"/>
          <w:color w:val="000000"/>
          <w:sz w:val="20"/>
          <w:szCs w:val="20"/>
        </w:rPr>
        <w:t>Our goal is to give our users the best chance at landing job interviews, and our templates are a major part of how we aim to accomplish this goal. </w:t>
      </w:r>
    </w:p>
    <w:p w14:paraId="67E494C8" w14:textId="77777777" w:rsidR="008F3704" w:rsidRPr="009C4BDC" w:rsidRDefault="008F3704" w:rsidP="008F3704">
      <w:pPr>
        <w:pStyle w:val="NormalWeb"/>
        <w:spacing w:before="0" w:beforeAutospacing="0" w:after="0" w:afterAutospacing="0" w:line="252" w:lineRule="auto"/>
        <w:ind w:left="3"/>
      </w:pPr>
    </w:p>
    <w:p w14:paraId="472CA0E9" w14:textId="77777777" w:rsidR="008F3704" w:rsidRPr="009C4BDC" w:rsidRDefault="008F3704" w:rsidP="008F3704">
      <w:pPr>
        <w:pStyle w:val="NormalWeb"/>
        <w:spacing w:before="0" w:beforeAutospacing="0" w:after="0" w:afterAutospacing="0" w:line="252" w:lineRule="auto"/>
        <w:ind w:left="3"/>
        <w:rPr>
          <w:rFonts w:ascii="Poppins" w:hAnsi="Poppins" w:cs="Poppins"/>
          <w:color w:val="000000"/>
          <w:sz w:val="20"/>
          <w:szCs w:val="20"/>
        </w:rPr>
      </w:pPr>
      <w:r w:rsidRPr="009C4BDC">
        <w:rPr>
          <w:rFonts w:ascii="Poppins" w:hAnsi="Poppins" w:cs="Poppins"/>
          <w:color w:val="000000"/>
          <w:sz w:val="20"/>
          <w:szCs w:val="20"/>
        </w:rPr>
        <w:t>Each of our newly designed and re-designed templates were built specifically to bypass the Applicant Tracking System software companies use to filter out candidates, and are formatted to be visually pleasing and easy to read.</w:t>
      </w:r>
    </w:p>
    <w:p w14:paraId="1625E5D6" w14:textId="77777777" w:rsidR="008F3704" w:rsidRPr="009C4BDC" w:rsidRDefault="008F3704" w:rsidP="008F3704">
      <w:pPr>
        <w:pStyle w:val="NormalWeb"/>
        <w:spacing w:before="0" w:beforeAutospacing="0" w:after="0" w:afterAutospacing="0" w:line="252" w:lineRule="auto"/>
        <w:ind w:left="3"/>
      </w:pPr>
    </w:p>
    <w:p w14:paraId="46EEF864" w14:textId="77777777" w:rsidR="008F3704" w:rsidRPr="009C4BDC" w:rsidRDefault="008F3704" w:rsidP="008F3704">
      <w:pPr>
        <w:pStyle w:val="NormalWeb"/>
        <w:spacing w:before="0" w:beforeAutospacing="0" w:after="0" w:afterAutospacing="0" w:line="252" w:lineRule="auto"/>
        <w:ind w:left="3"/>
        <w:rPr>
          <w:rFonts w:ascii="Poppins" w:hAnsi="Poppins" w:cs="Poppins"/>
          <w:color w:val="000000"/>
          <w:sz w:val="20"/>
          <w:szCs w:val="20"/>
        </w:rPr>
      </w:pPr>
      <w:r w:rsidRPr="009C4BDC">
        <w:rPr>
          <w:rFonts w:ascii="Poppins" w:hAnsi="Poppins" w:cs="Poppins"/>
          <w:color w:val="000000"/>
          <w:sz w:val="20"/>
          <w:szCs w:val="20"/>
        </w:rPr>
        <w:t>But while our cover letter templates take the pain out of formatting and provide a strong foundation for your own cover letter, it takes effective writing to win over the hearts of employers, hiring managers, and recruiters.</w:t>
      </w:r>
    </w:p>
    <w:p w14:paraId="58BBF044" w14:textId="77777777" w:rsidR="008F3704" w:rsidRPr="009C4BDC" w:rsidRDefault="008F3704" w:rsidP="008F3704">
      <w:pPr>
        <w:pStyle w:val="NormalWeb"/>
        <w:spacing w:before="0" w:beforeAutospacing="0" w:after="0" w:afterAutospacing="0" w:line="252" w:lineRule="auto"/>
        <w:ind w:left="3"/>
      </w:pPr>
    </w:p>
    <w:p w14:paraId="3CFD35AC" w14:textId="77777777" w:rsidR="008F3704" w:rsidRPr="009C4BDC" w:rsidRDefault="008F3704" w:rsidP="008F3704">
      <w:pPr>
        <w:pStyle w:val="NormalWeb"/>
        <w:spacing w:before="0" w:beforeAutospacing="0" w:after="0" w:afterAutospacing="0" w:line="252" w:lineRule="auto"/>
        <w:ind w:left="3"/>
      </w:pPr>
      <w:r w:rsidRPr="009C4BDC">
        <w:rPr>
          <w:rFonts w:ascii="Poppins" w:hAnsi="Poppins" w:cs="Poppins"/>
          <w:color w:val="000000"/>
          <w:sz w:val="20"/>
          <w:szCs w:val="20"/>
        </w:rPr>
        <w:t>If you’re still struggling to write your own cover letter, check out these free resources so you can put together a cover letter that showcases how you’re the best person for the job:</w:t>
      </w:r>
    </w:p>
    <w:p w14:paraId="5900E093" w14:textId="77777777" w:rsidR="008F3704" w:rsidRPr="009C4BDC" w:rsidRDefault="008F3704" w:rsidP="008F3704">
      <w:pPr>
        <w:spacing w:line="252" w:lineRule="auto"/>
        <w:ind w:left="3"/>
      </w:pPr>
    </w:p>
    <w:p w14:paraId="11B4401F" w14:textId="77777777" w:rsidR="008F3704" w:rsidRPr="009C4BDC" w:rsidRDefault="008F3704" w:rsidP="008F3704">
      <w:pPr>
        <w:pStyle w:val="NormalWeb"/>
        <w:spacing w:before="0" w:beforeAutospacing="0" w:after="0" w:afterAutospacing="0" w:line="252" w:lineRule="auto"/>
        <w:ind w:left="3"/>
        <w:rPr>
          <w:color w:val="ED7D31"/>
        </w:rPr>
      </w:pPr>
      <w:r w:rsidRPr="009C4BDC">
        <w:rPr>
          <w:rFonts w:ascii="Poppins" w:hAnsi="Poppins" w:cs="Poppins"/>
          <w:color w:val="ED7D31"/>
          <w:sz w:val="20"/>
          <w:szCs w:val="20"/>
        </w:rPr>
        <w:t>·     </w:t>
      </w:r>
      <w:hyperlink r:id="rId9" w:history="1">
        <w:r w:rsidRPr="009C4BDC">
          <w:rPr>
            <w:rStyle w:val="Hyperlink"/>
            <w:rFonts w:ascii="Poppins" w:hAnsi="Poppins" w:cs="Poppins"/>
            <w:color w:val="ED7D31"/>
            <w:sz w:val="20"/>
            <w:szCs w:val="20"/>
            <w:u w:val="none"/>
          </w:rPr>
          <w:t>Cover letter builder</w:t>
        </w:r>
      </w:hyperlink>
    </w:p>
    <w:p w14:paraId="4B0C9B23" w14:textId="77777777" w:rsidR="008F3704" w:rsidRPr="009C4BDC" w:rsidRDefault="008F3704" w:rsidP="008F3704">
      <w:pPr>
        <w:pStyle w:val="NormalWeb"/>
        <w:spacing w:before="0" w:beforeAutospacing="0" w:after="0" w:afterAutospacing="0" w:line="252" w:lineRule="auto"/>
        <w:ind w:left="3"/>
        <w:rPr>
          <w:color w:val="ED7D31"/>
        </w:rPr>
      </w:pPr>
      <w:r w:rsidRPr="009C4BDC">
        <w:rPr>
          <w:rFonts w:ascii="Poppins" w:hAnsi="Poppins" w:cs="Poppins"/>
          <w:color w:val="ED7D31"/>
          <w:sz w:val="20"/>
          <w:szCs w:val="20"/>
        </w:rPr>
        <w:t>·     </w:t>
      </w:r>
      <w:hyperlink r:id="rId10" w:history="1">
        <w:r w:rsidRPr="009C4BDC">
          <w:rPr>
            <w:rStyle w:val="Hyperlink"/>
            <w:rFonts w:ascii="Poppins" w:hAnsi="Poppins" w:cs="Poppins"/>
            <w:color w:val="ED7D31"/>
            <w:sz w:val="20"/>
            <w:szCs w:val="20"/>
            <w:u w:val="none"/>
          </w:rPr>
          <w:t>How to write a cover letter</w:t>
        </w:r>
      </w:hyperlink>
    </w:p>
    <w:p w14:paraId="3DA85832" w14:textId="77777777" w:rsidR="008F3704" w:rsidRPr="009C4BDC" w:rsidRDefault="008F3704" w:rsidP="008F3704">
      <w:pPr>
        <w:pStyle w:val="NormalWeb"/>
        <w:spacing w:before="0" w:beforeAutospacing="0" w:after="0" w:afterAutospacing="0" w:line="252" w:lineRule="auto"/>
        <w:ind w:left="3"/>
        <w:rPr>
          <w:color w:val="ED7D31"/>
        </w:rPr>
      </w:pPr>
      <w:r w:rsidRPr="009C4BDC">
        <w:rPr>
          <w:rFonts w:ascii="Poppins" w:hAnsi="Poppins" w:cs="Poppins"/>
          <w:color w:val="ED7D31"/>
          <w:sz w:val="20"/>
          <w:szCs w:val="20"/>
        </w:rPr>
        <w:t>·     </w:t>
      </w:r>
      <w:hyperlink r:id="rId11" w:history="1">
        <w:r w:rsidRPr="009C4BDC">
          <w:rPr>
            <w:rStyle w:val="Hyperlink"/>
            <w:rFonts w:ascii="Poppins" w:hAnsi="Poppins" w:cs="Poppins"/>
            <w:color w:val="ED7D31"/>
            <w:sz w:val="20"/>
            <w:szCs w:val="20"/>
            <w:u w:val="none"/>
          </w:rPr>
          <w:t>Cover letter examples</w:t>
        </w:r>
      </w:hyperlink>
    </w:p>
    <w:p w14:paraId="7E4C3EC4" w14:textId="77777777" w:rsidR="008F3704" w:rsidRPr="009C4BDC" w:rsidRDefault="008F3704" w:rsidP="008F3704">
      <w:pPr>
        <w:spacing w:line="252" w:lineRule="auto"/>
        <w:ind w:left="3"/>
      </w:pPr>
    </w:p>
    <w:p w14:paraId="4E10E5C8" w14:textId="77777777" w:rsidR="008F3704" w:rsidRPr="009C4BDC" w:rsidRDefault="008F3704" w:rsidP="008F3704">
      <w:pPr>
        <w:pStyle w:val="NormalWeb"/>
        <w:spacing w:before="0" w:beforeAutospacing="0" w:after="0" w:afterAutospacing="0" w:line="252" w:lineRule="auto"/>
        <w:ind w:left="3"/>
      </w:pPr>
      <w:r w:rsidRPr="009C4BDC">
        <w:rPr>
          <w:rFonts w:ascii="Poppins" w:hAnsi="Poppins" w:cs="Poppins"/>
          <w:color w:val="000000"/>
          <w:sz w:val="20"/>
          <w:szCs w:val="20"/>
        </w:rPr>
        <w:t>Once you’ve written a great cover letter, pair it with a convincing resume by using a matching </w:t>
      </w:r>
      <w:hyperlink r:id="rId12" w:history="1">
        <w:r w:rsidRPr="009C4BDC">
          <w:rPr>
            <w:rStyle w:val="Hyperlink"/>
            <w:rFonts w:ascii="Poppins" w:hAnsi="Poppins" w:cs="Poppins"/>
            <w:color w:val="ED7D31"/>
            <w:sz w:val="20"/>
            <w:szCs w:val="20"/>
            <w:u w:val="none"/>
          </w:rPr>
          <w:t>resume template</w:t>
        </w:r>
      </w:hyperlink>
      <w:r w:rsidRPr="009C4BDC">
        <w:rPr>
          <w:rFonts w:ascii="Poppins" w:hAnsi="Poppins" w:cs="Poppins"/>
          <w:color w:val="000000"/>
          <w:sz w:val="20"/>
          <w:szCs w:val="20"/>
        </w:rPr>
        <w:t>. Here are a few resources to help you write a resume that gives your application the edge it needs to land you the interview:</w:t>
      </w:r>
    </w:p>
    <w:p w14:paraId="794BF7CE" w14:textId="77777777" w:rsidR="008F3704" w:rsidRPr="009C4BDC" w:rsidRDefault="008F3704" w:rsidP="008F3704">
      <w:pPr>
        <w:spacing w:line="252" w:lineRule="auto"/>
        <w:ind w:left="3"/>
      </w:pPr>
    </w:p>
    <w:p w14:paraId="726E84FB" w14:textId="77777777" w:rsidR="008F3704" w:rsidRPr="009C4BDC" w:rsidRDefault="008F3704" w:rsidP="008F3704">
      <w:pPr>
        <w:pStyle w:val="NormalWeb"/>
        <w:spacing w:before="0" w:beforeAutospacing="0" w:after="0" w:afterAutospacing="0" w:line="252" w:lineRule="auto"/>
        <w:ind w:left="3"/>
        <w:rPr>
          <w:color w:val="ED7D31"/>
        </w:rPr>
      </w:pPr>
      <w:r w:rsidRPr="009C4BDC">
        <w:rPr>
          <w:rFonts w:ascii="Poppins" w:hAnsi="Poppins" w:cs="Poppins"/>
          <w:color w:val="ED7D31"/>
          <w:sz w:val="20"/>
          <w:szCs w:val="20"/>
        </w:rPr>
        <w:t>·     </w:t>
      </w:r>
      <w:hyperlink r:id="rId13" w:history="1">
        <w:r w:rsidRPr="009C4BDC">
          <w:rPr>
            <w:rStyle w:val="Hyperlink"/>
            <w:rFonts w:ascii="Poppins" w:hAnsi="Poppins" w:cs="Poppins"/>
            <w:color w:val="ED7D31"/>
            <w:sz w:val="20"/>
            <w:szCs w:val="20"/>
            <w:u w:val="none"/>
          </w:rPr>
          <w:t>Resume builder</w:t>
        </w:r>
      </w:hyperlink>
    </w:p>
    <w:p w14:paraId="14F087CC" w14:textId="77777777" w:rsidR="008F3704" w:rsidRPr="009C4BDC" w:rsidRDefault="008F3704" w:rsidP="008F3704">
      <w:pPr>
        <w:pStyle w:val="NormalWeb"/>
        <w:spacing w:before="0" w:beforeAutospacing="0" w:after="0" w:afterAutospacing="0" w:line="252" w:lineRule="auto"/>
        <w:ind w:left="3"/>
        <w:rPr>
          <w:color w:val="ED7D31"/>
        </w:rPr>
      </w:pPr>
      <w:r w:rsidRPr="009C4BDC">
        <w:rPr>
          <w:rFonts w:ascii="Poppins" w:hAnsi="Poppins" w:cs="Poppins"/>
          <w:color w:val="ED7D31"/>
          <w:sz w:val="20"/>
          <w:szCs w:val="20"/>
        </w:rPr>
        <w:t>·     </w:t>
      </w:r>
      <w:hyperlink r:id="rId14" w:history="1">
        <w:r w:rsidRPr="009C4BDC">
          <w:rPr>
            <w:rStyle w:val="Hyperlink"/>
            <w:rFonts w:ascii="Poppins" w:hAnsi="Poppins" w:cs="Poppins"/>
            <w:color w:val="ED7D31"/>
            <w:sz w:val="20"/>
            <w:szCs w:val="20"/>
            <w:u w:val="none"/>
          </w:rPr>
          <w:t>How to write a resume</w:t>
        </w:r>
      </w:hyperlink>
    </w:p>
    <w:p w14:paraId="6A966543" w14:textId="77777777" w:rsidR="008F3704" w:rsidRPr="009C4BDC" w:rsidRDefault="008F3704" w:rsidP="008F3704">
      <w:pPr>
        <w:pStyle w:val="NormalWeb"/>
        <w:spacing w:before="0" w:beforeAutospacing="0" w:after="0" w:afterAutospacing="0" w:line="252" w:lineRule="auto"/>
        <w:ind w:left="3"/>
        <w:rPr>
          <w:color w:val="ED7D31"/>
        </w:rPr>
      </w:pPr>
      <w:r w:rsidRPr="009C4BDC">
        <w:rPr>
          <w:rFonts w:ascii="Poppins" w:hAnsi="Poppins" w:cs="Poppins"/>
          <w:color w:val="ED7D31"/>
          <w:sz w:val="20"/>
          <w:szCs w:val="20"/>
        </w:rPr>
        <w:t>·     </w:t>
      </w:r>
      <w:hyperlink r:id="rId15" w:history="1">
        <w:r w:rsidRPr="009C4BDC">
          <w:rPr>
            <w:rStyle w:val="Hyperlink"/>
            <w:rFonts w:ascii="Poppins" w:hAnsi="Poppins" w:cs="Poppins"/>
            <w:color w:val="ED7D31"/>
            <w:sz w:val="20"/>
            <w:szCs w:val="20"/>
            <w:u w:val="none"/>
          </w:rPr>
          <w:t>Resume examples by industry</w:t>
        </w:r>
      </w:hyperlink>
    </w:p>
    <w:p w14:paraId="26B7B879" w14:textId="77777777" w:rsidR="008F3704" w:rsidRPr="009C4BDC" w:rsidRDefault="008F3704" w:rsidP="008F3704">
      <w:pPr>
        <w:spacing w:line="252" w:lineRule="auto"/>
        <w:rPr>
          <w:rFonts w:ascii="Poppins" w:hAnsi="Poppins" w:cs="Poppins"/>
          <w:color w:val="EF7855"/>
          <w:sz w:val="20"/>
          <w:szCs w:val="20"/>
          <w:lang w:val="en-US"/>
        </w:rPr>
      </w:pPr>
    </w:p>
    <w:p w14:paraId="712CBA78" w14:textId="77777777" w:rsidR="008F3704" w:rsidRPr="009C4BDC" w:rsidRDefault="008F3704" w:rsidP="008F3704">
      <w:pPr>
        <w:spacing w:line="252" w:lineRule="auto"/>
        <w:ind w:left="3"/>
        <w:rPr>
          <w:rFonts w:ascii="Poppins" w:hAnsi="Poppins" w:cs="Poppins"/>
          <w:color w:val="000000" w:themeColor="text1"/>
          <w:sz w:val="20"/>
          <w:szCs w:val="20"/>
          <w:lang w:val="en-US"/>
        </w:rPr>
      </w:pPr>
      <w:r w:rsidRPr="009C4BDC">
        <w:rPr>
          <w:rFonts w:ascii="Poppins" w:hAnsi="Poppins" w:cs="Poppins"/>
          <w:color w:val="000000" w:themeColor="text1"/>
          <w:sz w:val="20"/>
          <w:szCs w:val="20"/>
          <w:lang w:val="en-US"/>
        </w:rPr>
        <w:t xml:space="preserve">Best regards, </w:t>
      </w:r>
    </w:p>
    <w:p w14:paraId="5BFA767E" w14:textId="77777777" w:rsidR="008F3704" w:rsidRPr="009C4BDC" w:rsidRDefault="008F3704" w:rsidP="008F3704">
      <w:pPr>
        <w:spacing w:line="252" w:lineRule="auto"/>
        <w:ind w:left="3"/>
        <w:rPr>
          <w:rFonts w:ascii="Poppins" w:hAnsi="Poppins" w:cs="Poppins"/>
          <w:color w:val="000000" w:themeColor="text1"/>
          <w:sz w:val="20"/>
          <w:szCs w:val="20"/>
          <w:lang w:val="en-US"/>
        </w:rPr>
      </w:pPr>
    </w:p>
    <w:p w14:paraId="27BD78C3" w14:textId="32A0A501" w:rsidR="008F3704" w:rsidRPr="009C4BDC" w:rsidRDefault="008F3704" w:rsidP="008F3704">
      <w:pPr>
        <w:spacing w:after="0" w:line="360" w:lineRule="auto"/>
        <w:ind w:right="407"/>
        <w:rPr>
          <w:rFonts w:ascii="Poppins" w:hAnsi="Poppins" w:cs="Poppins"/>
          <w:sz w:val="20"/>
          <w:szCs w:val="20"/>
        </w:rPr>
      </w:pPr>
      <w:r w:rsidRPr="009C4BDC">
        <w:rPr>
          <w:rFonts w:ascii="Poppins" w:hAnsi="Poppins" w:cs="Poppins"/>
          <w:noProof/>
          <w:sz w:val="20"/>
          <w:szCs w:val="20"/>
        </w:rPr>
        <w:drawing>
          <wp:inline distT="0" distB="0" distL="0" distR="0" wp14:anchorId="3909827D" wp14:editId="3CDFC2F6">
            <wp:extent cx="3048000" cy="452673"/>
            <wp:effectExtent l="0" t="0" r="0" b="5080"/>
            <wp:docPr id="10" name="Picture 1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6" cstate="print">
                      <a:alphaModFix amt="46000"/>
                      <a:extLst>
                        <a:ext uri="{28A0092B-C50C-407E-A947-70E740481C1C}">
                          <a14:useLocalDpi xmlns:a14="http://schemas.microsoft.com/office/drawing/2010/main" val="0"/>
                        </a:ext>
                      </a:extLst>
                    </a:blip>
                    <a:stretch>
                      <a:fillRect/>
                    </a:stretch>
                  </pic:blipFill>
                  <pic:spPr>
                    <a:xfrm>
                      <a:off x="0" y="0"/>
                      <a:ext cx="3119865" cy="463346"/>
                    </a:xfrm>
                    <a:prstGeom prst="rect">
                      <a:avLst/>
                    </a:prstGeom>
                  </pic:spPr>
                </pic:pic>
              </a:graphicData>
            </a:graphic>
          </wp:inline>
        </w:drawing>
      </w:r>
    </w:p>
    <w:sectPr w:rsidR="008F3704" w:rsidRPr="009C4BDC" w:rsidSect="008F3704">
      <w:headerReference w:type="even" r:id="rId17"/>
      <w:headerReference w:type="default" r:id="rId18"/>
      <w:footerReference w:type="even" r:id="rId19"/>
      <w:footerReference w:type="default" r:id="rId20"/>
      <w:headerReference w:type="first" r:id="rId21"/>
      <w:footerReference w:type="first" r:id="rId22"/>
      <w:pgSz w:w="12240" w:h="15840" w:code="1"/>
      <w:pgMar w:top="1134" w:right="1134"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3C7A3" w14:textId="77777777" w:rsidR="00606764" w:rsidRDefault="00606764" w:rsidP="004C04CD">
      <w:pPr>
        <w:spacing w:after="0" w:line="240" w:lineRule="auto"/>
      </w:pPr>
      <w:r>
        <w:separator/>
      </w:r>
    </w:p>
  </w:endnote>
  <w:endnote w:type="continuationSeparator" w:id="0">
    <w:p w14:paraId="7CBC2AB9" w14:textId="77777777" w:rsidR="00606764" w:rsidRDefault="00606764" w:rsidP="004C0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mo">
    <w:panose1 w:val="020B0604020202020204"/>
    <w:charset w:val="00"/>
    <w:family w:val="swiss"/>
    <w:pitch w:val="variable"/>
    <w:sig w:usb0="E0000AFF" w:usb1="500078FF" w:usb2="00000021" w:usb3="00000000" w:csb0="000001BF" w:csb1="00000000"/>
  </w:font>
  <w:font w:name="Noto Sans">
    <w:altName w:val="Mangal"/>
    <w:panose1 w:val="020B0502040504020204"/>
    <w:charset w:val="00"/>
    <w:family w:val="swiss"/>
    <w:pitch w:val="variable"/>
    <w:sig w:usb0="E00082FF" w:usb1="400078FF" w:usb2="08000029" w:usb3="00000000" w:csb0="0000019F" w:csb1="00000000"/>
  </w:font>
  <w:font w:name="Poppins">
    <w:altName w:val="Mangal"/>
    <w:panose1 w:val="020B0604020202020204"/>
    <w:charset w:val="00"/>
    <w:family w:val="auto"/>
    <w:pitch w:val="variable"/>
    <w:sig w:usb0="00008007" w:usb1="00000000" w:usb2="00000000" w:usb3="00000000" w:csb0="00000093" w:csb1="00000000"/>
  </w:font>
  <w:font w:name="Poppins SemiBold">
    <w:panose1 w:val="020B0604020202020204"/>
    <w:charset w:val="00"/>
    <w:family w:val="auto"/>
    <w:pitch w:val="variable"/>
    <w:sig w:usb0="00008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3FA15" w14:textId="77777777" w:rsidR="004C04CD" w:rsidRDefault="004C0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1E9CD" w14:textId="77777777" w:rsidR="004C04CD" w:rsidRDefault="004C04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32581" w14:textId="77777777" w:rsidR="004C04CD" w:rsidRDefault="004C0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C63D0" w14:textId="77777777" w:rsidR="00606764" w:rsidRDefault="00606764" w:rsidP="004C04CD">
      <w:pPr>
        <w:spacing w:after="0" w:line="240" w:lineRule="auto"/>
      </w:pPr>
      <w:r>
        <w:separator/>
      </w:r>
    </w:p>
  </w:footnote>
  <w:footnote w:type="continuationSeparator" w:id="0">
    <w:p w14:paraId="1805C7DD" w14:textId="77777777" w:rsidR="00606764" w:rsidRDefault="00606764" w:rsidP="004C0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60691" w14:textId="77777777" w:rsidR="004C04CD" w:rsidRDefault="004C04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74998" w14:textId="77777777" w:rsidR="004C04CD" w:rsidRDefault="004C04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B663E" w14:textId="77777777" w:rsidR="004C04CD" w:rsidRDefault="004C04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A1369"/>
    <w:multiLevelType w:val="hybridMultilevel"/>
    <w:tmpl w:val="BB7053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D0B4358"/>
    <w:multiLevelType w:val="hybridMultilevel"/>
    <w:tmpl w:val="89B0A9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6F327FA"/>
    <w:multiLevelType w:val="hybridMultilevel"/>
    <w:tmpl w:val="A92475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77681877">
    <w:abstractNumId w:val="0"/>
  </w:num>
  <w:num w:numId="2" w16cid:durableId="207381388">
    <w:abstractNumId w:val="2"/>
  </w:num>
  <w:num w:numId="3" w16cid:durableId="2063671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85A"/>
    <w:rsid w:val="0000229E"/>
    <w:rsid w:val="0005230E"/>
    <w:rsid w:val="00075B53"/>
    <w:rsid w:val="00125EB2"/>
    <w:rsid w:val="001E5BC9"/>
    <w:rsid w:val="00232B5F"/>
    <w:rsid w:val="00250219"/>
    <w:rsid w:val="00264F75"/>
    <w:rsid w:val="00291677"/>
    <w:rsid w:val="002B107E"/>
    <w:rsid w:val="002D03BF"/>
    <w:rsid w:val="002D571E"/>
    <w:rsid w:val="002D5F30"/>
    <w:rsid w:val="003458EF"/>
    <w:rsid w:val="00366D3D"/>
    <w:rsid w:val="003A08D5"/>
    <w:rsid w:val="003F6D85"/>
    <w:rsid w:val="0042685A"/>
    <w:rsid w:val="00461EE2"/>
    <w:rsid w:val="00465C05"/>
    <w:rsid w:val="004C04CD"/>
    <w:rsid w:val="004C4DDF"/>
    <w:rsid w:val="005B5925"/>
    <w:rsid w:val="005C19BC"/>
    <w:rsid w:val="005D06CA"/>
    <w:rsid w:val="00606764"/>
    <w:rsid w:val="00614F85"/>
    <w:rsid w:val="00685999"/>
    <w:rsid w:val="006D1026"/>
    <w:rsid w:val="006F376B"/>
    <w:rsid w:val="007D416D"/>
    <w:rsid w:val="00801854"/>
    <w:rsid w:val="00857093"/>
    <w:rsid w:val="00871B3C"/>
    <w:rsid w:val="008B259D"/>
    <w:rsid w:val="008F3704"/>
    <w:rsid w:val="00927055"/>
    <w:rsid w:val="009707E8"/>
    <w:rsid w:val="009C4BDC"/>
    <w:rsid w:val="009F4E37"/>
    <w:rsid w:val="00A55DC1"/>
    <w:rsid w:val="00AB332B"/>
    <w:rsid w:val="00AF6A38"/>
    <w:rsid w:val="00B31725"/>
    <w:rsid w:val="00BC4208"/>
    <w:rsid w:val="00BE4EBF"/>
    <w:rsid w:val="00C2383C"/>
    <w:rsid w:val="00C858D0"/>
    <w:rsid w:val="00C91DC6"/>
    <w:rsid w:val="00C94E16"/>
    <w:rsid w:val="00CA2DFE"/>
    <w:rsid w:val="00CE4AB6"/>
    <w:rsid w:val="00CE5617"/>
    <w:rsid w:val="00DD4F9B"/>
    <w:rsid w:val="00E211C6"/>
    <w:rsid w:val="00E85468"/>
    <w:rsid w:val="00EF4A47"/>
    <w:rsid w:val="00F17139"/>
    <w:rsid w:val="00F447BD"/>
    <w:rsid w:val="00F45EDE"/>
    <w:rsid w:val="00F965F3"/>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6D7F1"/>
  <w15:chartTrackingRefBased/>
  <w15:docId w15:val="{544436BE-59BB-4657-AB76-56A63A633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6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685A"/>
    <w:pPr>
      <w:ind w:left="720"/>
      <w:contextualSpacing/>
    </w:pPr>
  </w:style>
  <w:style w:type="paragraph" w:styleId="Header">
    <w:name w:val="header"/>
    <w:basedOn w:val="Normal"/>
    <w:link w:val="HeaderChar"/>
    <w:uiPriority w:val="99"/>
    <w:unhideWhenUsed/>
    <w:rsid w:val="004C0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4CD"/>
  </w:style>
  <w:style w:type="paragraph" w:styleId="Footer">
    <w:name w:val="footer"/>
    <w:basedOn w:val="Normal"/>
    <w:link w:val="FooterChar"/>
    <w:uiPriority w:val="99"/>
    <w:unhideWhenUsed/>
    <w:rsid w:val="004C0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4CD"/>
  </w:style>
  <w:style w:type="character" w:styleId="Hyperlink">
    <w:name w:val="Hyperlink"/>
    <w:basedOn w:val="DefaultParagraphFont"/>
    <w:uiPriority w:val="99"/>
    <w:unhideWhenUsed/>
    <w:rsid w:val="00465C05"/>
    <w:rPr>
      <w:color w:val="0563C1" w:themeColor="hyperlink"/>
      <w:u w:val="single"/>
    </w:rPr>
  </w:style>
  <w:style w:type="character" w:styleId="UnresolvedMention">
    <w:name w:val="Unresolved Mention"/>
    <w:basedOn w:val="DefaultParagraphFont"/>
    <w:uiPriority w:val="99"/>
    <w:semiHidden/>
    <w:unhideWhenUsed/>
    <w:rsid w:val="008B259D"/>
    <w:rPr>
      <w:color w:val="605E5C"/>
      <w:shd w:val="clear" w:color="auto" w:fill="E1DFDD"/>
    </w:rPr>
  </w:style>
  <w:style w:type="paragraph" w:styleId="NormalWeb">
    <w:name w:val="Normal (Web)"/>
    <w:basedOn w:val="Normal"/>
    <w:uiPriority w:val="99"/>
    <w:unhideWhenUsed/>
    <w:rsid w:val="00BE4EBF"/>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11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umegenius.com/" TargetMode="External"/><Relationship Id="rId13" Type="http://schemas.openxmlformats.org/officeDocument/2006/relationships/hyperlink" Target="https://resumegenius.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resumegenius.com/resume-templat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umegenius.com/cover-letter-exampl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esumegenius.com/resume-samples" TargetMode="External"/><Relationship Id="rId23" Type="http://schemas.openxmlformats.org/officeDocument/2006/relationships/fontTable" Target="fontTable.xml"/><Relationship Id="rId10" Type="http://schemas.openxmlformats.org/officeDocument/2006/relationships/hyperlink" Target="https://resumegenius.com/blog/cover-letter-help/how-to-write-a-cover-lette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sumegenius.com/cover-letter-builder" TargetMode="External"/><Relationship Id="rId14" Type="http://schemas.openxmlformats.org/officeDocument/2006/relationships/hyperlink" Target="https://resumegenius.com/blog/resume-help/how-to-write-a-resum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Banumathi Shinde</dc:creator>
  <cp:keywords/>
  <dc:description/>
  <cp:lastModifiedBy>RG Freelancers</cp:lastModifiedBy>
  <cp:revision>38</cp:revision>
  <cp:lastPrinted>2021-09-07T17:07:00Z</cp:lastPrinted>
  <dcterms:created xsi:type="dcterms:W3CDTF">2021-08-11T20:17:00Z</dcterms:created>
  <dcterms:modified xsi:type="dcterms:W3CDTF">2025-05-29T02:34:00Z</dcterms:modified>
</cp:coreProperties>
</file>